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90189C" w:rsidRDefault="007766DD" w:rsidP="00EB38E6">
      <w:pPr>
        <w:jc w:val="center"/>
        <w:rPr>
          <w:lang w:val="en-GB"/>
        </w:rPr>
      </w:pPr>
      <w:bookmarkStart w:id="0" w:name="_GoBack"/>
      <w:bookmarkEnd w:id="0"/>
      <w:r w:rsidRPr="0090189C">
        <w:rPr>
          <w:noProof/>
        </w:rPr>
        <w:drawing>
          <wp:inline distT="0" distB="0" distL="0" distR="0" wp14:anchorId="1D9A0692" wp14:editId="38FAD612">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90189C" w:rsidRDefault="002B26D6" w:rsidP="000F7E70">
      <w:pPr>
        <w:autoSpaceDE w:val="0"/>
        <w:ind w:left="720" w:firstLine="720"/>
        <w:jc w:val="center"/>
        <w:rPr>
          <w:b/>
          <w:bCs/>
          <w:lang w:val="en-GB"/>
        </w:rPr>
      </w:pPr>
    </w:p>
    <w:p w:rsidR="000F7E70" w:rsidRPr="0090189C" w:rsidRDefault="000F7E70" w:rsidP="00EB38E6">
      <w:pPr>
        <w:autoSpaceDE w:val="0"/>
        <w:ind w:hanging="11"/>
        <w:jc w:val="center"/>
        <w:rPr>
          <w:b/>
          <w:bCs/>
          <w:lang w:val="en-GB"/>
        </w:rPr>
      </w:pPr>
      <w:r w:rsidRPr="0090189C">
        <w:rPr>
          <w:b/>
          <w:bCs/>
          <w:lang w:val="en-GB"/>
        </w:rPr>
        <w:t>OPINION</w:t>
      </w:r>
    </w:p>
    <w:p w:rsidR="0090189C" w:rsidRDefault="0090189C" w:rsidP="000F7E70">
      <w:pPr>
        <w:autoSpaceDE w:val="0"/>
        <w:jc w:val="both"/>
        <w:rPr>
          <w:b/>
          <w:bCs/>
          <w:lang w:val="en-GB"/>
        </w:rPr>
      </w:pPr>
    </w:p>
    <w:p w:rsidR="000F7E70" w:rsidRPr="0090189C" w:rsidRDefault="000F7E70" w:rsidP="000F7E70">
      <w:pPr>
        <w:autoSpaceDE w:val="0"/>
        <w:jc w:val="both"/>
        <w:rPr>
          <w:b/>
          <w:bCs/>
          <w:lang w:val="en-GB"/>
        </w:rPr>
      </w:pPr>
      <w:r w:rsidRPr="0090189C">
        <w:rPr>
          <w:b/>
          <w:bCs/>
          <w:lang w:val="en-GB"/>
        </w:rPr>
        <w:t xml:space="preserve">Date of adoption: </w:t>
      </w:r>
      <w:r w:rsidR="0074176D" w:rsidRPr="0090189C">
        <w:rPr>
          <w:b/>
          <w:bCs/>
          <w:lang w:val="en-GB"/>
        </w:rPr>
        <w:t>22</w:t>
      </w:r>
      <w:r w:rsidRPr="0090189C">
        <w:rPr>
          <w:b/>
          <w:bCs/>
          <w:lang w:val="en-GB"/>
        </w:rPr>
        <w:t xml:space="preserve"> </w:t>
      </w:r>
      <w:r w:rsidR="000C2AEF" w:rsidRPr="0090189C">
        <w:rPr>
          <w:b/>
          <w:bCs/>
          <w:lang w:val="en-GB"/>
        </w:rPr>
        <w:t>April</w:t>
      </w:r>
      <w:r w:rsidR="00B00421" w:rsidRPr="0090189C">
        <w:rPr>
          <w:b/>
          <w:bCs/>
          <w:lang w:val="en-GB"/>
        </w:rPr>
        <w:t xml:space="preserve"> </w:t>
      </w:r>
      <w:r w:rsidRPr="0090189C">
        <w:rPr>
          <w:b/>
          <w:bCs/>
          <w:lang w:val="en-GB"/>
        </w:rPr>
        <w:t>20</w:t>
      </w:r>
      <w:r w:rsidR="00C905F1" w:rsidRPr="0090189C">
        <w:rPr>
          <w:b/>
          <w:bCs/>
          <w:lang w:val="en-GB"/>
        </w:rPr>
        <w:t>1</w:t>
      </w:r>
      <w:r w:rsidR="00552E02" w:rsidRPr="0090189C">
        <w:rPr>
          <w:b/>
          <w:bCs/>
          <w:lang w:val="en-GB"/>
        </w:rPr>
        <w:t>5</w:t>
      </w:r>
    </w:p>
    <w:p w:rsidR="00E327E1" w:rsidRPr="0090189C" w:rsidRDefault="00E327E1" w:rsidP="000F7E70">
      <w:pPr>
        <w:autoSpaceDE w:val="0"/>
        <w:jc w:val="both"/>
        <w:rPr>
          <w:b/>
          <w:bCs/>
          <w:lang w:val="en-GB"/>
        </w:rPr>
      </w:pPr>
    </w:p>
    <w:p w:rsidR="000C2AEF" w:rsidRPr="0090189C" w:rsidRDefault="000C2AEF" w:rsidP="000C2AEF">
      <w:pPr>
        <w:autoSpaceDE w:val="0"/>
        <w:autoSpaceDN w:val="0"/>
        <w:adjustRightInd w:val="0"/>
        <w:jc w:val="both"/>
        <w:rPr>
          <w:b/>
          <w:bCs/>
        </w:rPr>
      </w:pPr>
      <w:r w:rsidRPr="0090189C">
        <w:rPr>
          <w:b/>
          <w:bCs/>
        </w:rPr>
        <w:t>Case No. 270/09</w:t>
      </w:r>
    </w:p>
    <w:p w:rsidR="000C2AEF" w:rsidRPr="0090189C" w:rsidRDefault="000C2AEF" w:rsidP="000C2AEF">
      <w:pPr>
        <w:autoSpaceDE w:val="0"/>
        <w:autoSpaceDN w:val="0"/>
        <w:adjustRightInd w:val="0"/>
        <w:jc w:val="both"/>
        <w:rPr>
          <w:b/>
          <w:bCs/>
        </w:rPr>
      </w:pPr>
    </w:p>
    <w:p w:rsidR="000C2AEF" w:rsidRPr="0090189C" w:rsidRDefault="000C2AEF" w:rsidP="000C2AEF">
      <w:pPr>
        <w:autoSpaceDE w:val="0"/>
        <w:autoSpaceDN w:val="0"/>
        <w:adjustRightInd w:val="0"/>
        <w:jc w:val="both"/>
        <w:rPr>
          <w:b/>
          <w:bCs/>
        </w:rPr>
      </w:pPr>
      <w:proofErr w:type="spellStart"/>
      <w:r w:rsidRPr="0090189C">
        <w:rPr>
          <w:b/>
        </w:rPr>
        <w:t>Milijana</w:t>
      </w:r>
      <w:proofErr w:type="spellEnd"/>
      <w:r w:rsidRPr="0090189C">
        <w:rPr>
          <w:b/>
        </w:rPr>
        <w:t xml:space="preserve"> VUKSANOVIĆ </w:t>
      </w:r>
    </w:p>
    <w:p w:rsidR="002D428F" w:rsidRPr="0090189C" w:rsidRDefault="002D428F" w:rsidP="002D428F">
      <w:pPr>
        <w:autoSpaceDE w:val="0"/>
        <w:autoSpaceDN w:val="0"/>
        <w:adjustRightInd w:val="0"/>
        <w:jc w:val="both"/>
        <w:rPr>
          <w:b/>
          <w:bCs/>
          <w:lang w:val="en-GB"/>
        </w:rPr>
      </w:pPr>
    </w:p>
    <w:p w:rsidR="002D428F" w:rsidRPr="0090189C" w:rsidRDefault="002D428F" w:rsidP="002D428F">
      <w:pPr>
        <w:autoSpaceDE w:val="0"/>
        <w:autoSpaceDN w:val="0"/>
        <w:adjustRightInd w:val="0"/>
        <w:jc w:val="both"/>
        <w:rPr>
          <w:b/>
          <w:bCs/>
          <w:lang w:val="en-GB"/>
        </w:rPr>
      </w:pPr>
      <w:proofErr w:type="gramStart"/>
      <w:r w:rsidRPr="0090189C">
        <w:rPr>
          <w:b/>
          <w:bCs/>
          <w:lang w:val="en-GB"/>
        </w:rPr>
        <w:t>against</w:t>
      </w:r>
      <w:proofErr w:type="gramEnd"/>
    </w:p>
    <w:p w:rsidR="002D428F" w:rsidRPr="0090189C" w:rsidRDefault="002D428F" w:rsidP="002D428F">
      <w:pPr>
        <w:autoSpaceDE w:val="0"/>
        <w:autoSpaceDN w:val="0"/>
        <w:adjustRightInd w:val="0"/>
        <w:jc w:val="both"/>
        <w:rPr>
          <w:b/>
          <w:bCs/>
          <w:lang w:val="en-GB"/>
        </w:rPr>
      </w:pPr>
    </w:p>
    <w:p w:rsidR="002D428F" w:rsidRPr="0090189C" w:rsidRDefault="002D428F" w:rsidP="002D428F">
      <w:pPr>
        <w:autoSpaceDE w:val="0"/>
        <w:autoSpaceDN w:val="0"/>
        <w:adjustRightInd w:val="0"/>
        <w:jc w:val="both"/>
        <w:rPr>
          <w:b/>
          <w:bCs/>
          <w:lang w:val="en-GB"/>
        </w:rPr>
      </w:pPr>
      <w:r w:rsidRPr="0090189C">
        <w:rPr>
          <w:b/>
          <w:bCs/>
          <w:lang w:val="en-GB"/>
        </w:rPr>
        <w:t xml:space="preserve">UNMIK </w:t>
      </w:r>
    </w:p>
    <w:p w:rsidR="00E07C8C" w:rsidRPr="0090189C" w:rsidRDefault="00E07C8C" w:rsidP="000F7E70">
      <w:pPr>
        <w:autoSpaceDE w:val="0"/>
        <w:jc w:val="both"/>
        <w:rPr>
          <w:b/>
          <w:bCs/>
          <w:lang w:val="en-GB"/>
        </w:rPr>
      </w:pPr>
    </w:p>
    <w:p w:rsidR="004202B2" w:rsidRPr="0090189C" w:rsidRDefault="004202B2" w:rsidP="000F7E70">
      <w:pPr>
        <w:autoSpaceDE w:val="0"/>
        <w:jc w:val="both"/>
        <w:rPr>
          <w:b/>
          <w:bCs/>
          <w:lang w:val="en-GB"/>
        </w:rPr>
      </w:pPr>
    </w:p>
    <w:p w:rsidR="000C2AEF" w:rsidRPr="0090189C" w:rsidRDefault="000C2AEF" w:rsidP="000C2AEF">
      <w:pPr>
        <w:autoSpaceDE w:val="0"/>
        <w:jc w:val="both"/>
      </w:pPr>
      <w:r w:rsidRPr="0090189C">
        <w:t xml:space="preserve">The Human Rights Advisory Panel, sitting on </w:t>
      </w:r>
      <w:r w:rsidR="0074176D" w:rsidRPr="0090189C">
        <w:t>22</w:t>
      </w:r>
      <w:r w:rsidRPr="0090189C">
        <w:t xml:space="preserve"> April 2015,</w:t>
      </w:r>
    </w:p>
    <w:p w:rsidR="000C2AEF" w:rsidRPr="0090189C" w:rsidRDefault="000C2AEF" w:rsidP="000C2AEF">
      <w:pPr>
        <w:autoSpaceDE w:val="0"/>
        <w:jc w:val="both"/>
      </w:pPr>
      <w:proofErr w:type="gramStart"/>
      <w:r w:rsidRPr="0090189C">
        <w:t>with</w:t>
      </w:r>
      <w:proofErr w:type="gramEnd"/>
      <w:r w:rsidRPr="0090189C">
        <w:t xml:space="preserve"> the following members present:</w:t>
      </w:r>
    </w:p>
    <w:p w:rsidR="000C2AEF" w:rsidRPr="0090189C" w:rsidRDefault="000C2AEF" w:rsidP="000C2AEF">
      <w:pPr>
        <w:autoSpaceDE w:val="0"/>
        <w:jc w:val="both"/>
      </w:pPr>
    </w:p>
    <w:p w:rsidR="000C2AEF" w:rsidRPr="0090189C" w:rsidRDefault="000C2AEF" w:rsidP="000C2AEF">
      <w:pPr>
        <w:autoSpaceDE w:val="0"/>
        <w:jc w:val="both"/>
      </w:pPr>
      <w:r w:rsidRPr="0090189C">
        <w:t>Marek Nowicki, Presiding Member</w:t>
      </w:r>
    </w:p>
    <w:p w:rsidR="000C2AEF" w:rsidRPr="0090189C" w:rsidRDefault="000C2AEF" w:rsidP="000C2AEF">
      <w:pPr>
        <w:autoSpaceDE w:val="0"/>
        <w:jc w:val="both"/>
      </w:pPr>
      <w:r w:rsidRPr="0090189C">
        <w:t>Christine Chinkin</w:t>
      </w:r>
    </w:p>
    <w:p w:rsidR="000C2AEF" w:rsidRPr="0090189C" w:rsidRDefault="000C2AEF" w:rsidP="000C2AEF">
      <w:pPr>
        <w:autoSpaceDE w:val="0"/>
        <w:jc w:val="both"/>
        <w:rPr>
          <w:color w:val="FF0000"/>
        </w:rPr>
      </w:pPr>
      <w:r w:rsidRPr="0090189C">
        <w:t>Françoise Tulkens</w:t>
      </w:r>
    </w:p>
    <w:p w:rsidR="000C2AEF" w:rsidRPr="0090189C" w:rsidRDefault="000C2AEF" w:rsidP="000C2AEF">
      <w:pPr>
        <w:autoSpaceDE w:val="0"/>
        <w:jc w:val="both"/>
      </w:pPr>
    </w:p>
    <w:p w:rsidR="000C2AEF" w:rsidRPr="0090189C" w:rsidRDefault="000C2AEF" w:rsidP="000C2AEF">
      <w:pPr>
        <w:autoSpaceDE w:val="0"/>
        <w:jc w:val="both"/>
      </w:pPr>
      <w:r w:rsidRPr="0090189C">
        <w:t>Assisted by</w:t>
      </w:r>
    </w:p>
    <w:p w:rsidR="000C2AEF" w:rsidRPr="0090189C" w:rsidRDefault="000C2AEF" w:rsidP="000C2AEF">
      <w:pPr>
        <w:autoSpaceDE w:val="0"/>
        <w:jc w:val="both"/>
      </w:pPr>
    </w:p>
    <w:p w:rsidR="000C2AEF" w:rsidRPr="0090189C" w:rsidRDefault="000C2AEF" w:rsidP="000C2AEF">
      <w:pPr>
        <w:autoSpaceDE w:val="0"/>
        <w:jc w:val="both"/>
      </w:pPr>
      <w:r w:rsidRPr="0090189C">
        <w:t>Andrey Antonov, Executive Officer</w:t>
      </w:r>
    </w:p>
    <w:p w:rsidR="000C2AEF" w:rsidRPr="0090189C" w:rsidRDefault="000C2AEF" w:rsidP="000C2AEF">
      <w:pPr>
        <w:autoSpaceDE w:val="0"/>
        <w:jc w:val="both"/>
      </w:pPr>
    </w:p>
    <w:p w:rsidR="000C2AEF" w:rsidRPr="0090189C" w:rsidRDefault="000C2AEF" w:rsidP="000C2AEF">
      <w:pPr>
        <w:autoSpaceDE w:val="0"/>
        <w:jc w:val="both"/>
      </w:pPr>
    </w:p>
    <w:p w:rsidR="000C2AEF" w:rsidRPr="0090189C" w:rsidRDefault="000C2AEF" w:rsidP="000C2AEF">
      <w:pPr>
        <w:autoSpaceDE w:val="0"/>
        <w:autoSpaceDN w:val="0"/>
        <w:adjustRightInd w:val="0"/>
        <w:jc w:val="both"/>
      </w:pPr>
      <w:r w:rsidRPr="0090189C">
        <w:t>Having considered the aforementioned complaint, introduced pursuant to Section 1.2 of UNMIK Regulation No. 2006/12 of 23 March 2006 on the Establishment of the Human Rights Advisory Panel,</w:t>
      </w:r>
    </w:p>
    <w:p w:rsidR="000C2AEF" w:rsidRPr="0090189C" w:rsidRDefault="000C2AEF" w:rsidP="000C2AEF">
      <w:pPr>
        <w:autoSpaceDE w:val="0"/>
        <w:autoSpaceDN w:val="0"/>
        <w:adjustRightInd w:val="0"/>
        <w:jc w:val="both"/>
      </w:pPr>
    </w:p>
    <w:p w:rsidR="000C2AEF" w:rsidRPr="0090189C" w:rsidRDefault="000C2AEF" w:rsidP="000C2AEF">
      <w:pPr>
        <w:autoSpaceDE w:val="0"/>
        <w:autoSpaceDN w:val="0"/>
        <w:adjustRightInd w:val="0"/>
        <w:jc w:val="both"/>
      </w:pPr>
    </w:p>
    <w:p w:rsidR="000C2AEF" w:rsidRPr="0090189C" w:rsidRDefault="000C2AEF" w:rsidP="000C2AEF">
      <w:pPr>
        <w:autoSpaceDE w:val="0"/>
        <w:autoSpaceDN w:val="0"/>
        <w:adjustRightInd w:val="0"/>
        <w:jc w:val="both"/>
      </w:pPr>
      <w:r w:rsidRPr="0090189C">
        <w:t xml:space="preserve">Having </w:t>
      </w:r>
      <w:proofErr w:type="gramStart"/>
      <w:r w:rsidRPr="0090189C">
        <w:t>deliberated,</w:t>
      </w:r>
      <w:proofErr w:type="gramEnd"/>
      <w:r w:rsidRPr="0090189C">
        <w:t xml:space="preserve"> makes the following findings and recommendations:</w:t>
      </w:r>
    </w:p>
    <w:p w:rsidR="00EC2041" w:rsidRPr="0090189C" w:rsidRDefault="00EC2041" w:rsidP="00301DAC">
      <w:pPr>
        <w:autoSpaceDE w:val="0"/>
        <w:jc w:val="both"/>
        <w:rPr>
          <w:lang w:val="en-GB"/>
        </w:rPr>
      </w:pPr>
    </w:p>
    <w:p w:rsidR="00022E69" w:rsidRPr="0090189C" w:rsidRDefault="00022E69" w:rsidP="000F7E70">
      <w:pPr>
        <w:autoSpaceDE w:val="0"/>
        <w:jc w:val="both"/>
        <w:rPr>
          <w:lang w:val="en-GB"/>
        </w:rPr>
      </w:pPr>
    </w:p>
    <w:p w:rsidR="0016154E" w:rsidRPr="0090189C" w:rsidRDefault="0016154E" w:rsidP="00B50188">
      <w:pPr>
        <w:numPr>
          <w:ilvl w:val="0"/>
          <w:numId w:val="1"/>
        </w:numPr>
        <w:suppressAutoHyphens/>
        <w:autoSpaceDE w:val="0"/>
        <w:ind w:left="360" w:hanging="360"/>
        <w:jc w:val="both"/>
        <w:rPr>
          <w:b/>
          <w:bCs/>
          <w:lang w:val="en-GB"/>
        </w:rPr>
      </w:pPr>
      <w:r w:rsidRPr="0090189C">
        <w:rPr>
          <w:b/>
          <w:bCs/>
          <w:lang w:val="en-GB"/>
        </w:rPr>
        <w:t>PROCEEDINGS BEFORE THE PANEL</w:t>
      </w:r>
    </w:p>
    <w:p w:rsidR="00E327E1" w:rsidRPr="0090189C" w:rsidRDefault="00E327E1" w:rsidP="00E327E1">
      <w:pPr>
        <w:pStyle w:val="Default"/>
        <w:ind w:left="360"/>
        <w:jc w:val="both"/>
        <w:rPr>
          <w:color w:val="auto"/>
          <w:lang w:val="en-GB"/>
        </w:rPr>
      </w:pPr>
    </w:p>
    <w:p w:rsidR="00647FB1" w:rsidRPr="0090189C" w:rsidRDefault="00647FB1" w:rsidP="00647FB1">
      <w:pPr>
        <w:pStyle w:val="Default"/>
        <w:numPr>
          <w:ilvl w:val="0"/>
          <w:numId w:val="2"/>
        </w:numPr>
        <w:jc w:val="both"/>
        <w:rPr>
          <w:lang w:val="en-GB"/>
        </w:rPr>
      </w:pPr>
      <w:r w:rsidRPr="0090189C">
        <w:rPr>
          <w:lang w:val="en-GB"/>
        </w:rPr>
        <w:t>The complaint</w:t>
      </w:r>
      <w:r w:rsidR="009D27AD" w:rsidRPr="0090189C">
        <w:rPr>
          <w:lang w:val="en-GB"/>
        </w:rPr>
        <w:t xml:space="preserve"> was introduced</w:t>
      </w:r>
      <w:r w:rsidR="000C2AEF" w:rsidRPr="0090189C">
        <w:rPr>
          <w:lang w:val="en-GB"/>
        </w:rPr>
        <w:t xml:space="preserve"> on</w:t>
      </w:r>
      <w:r w:rsidR="009D27AD" w:rsidRPr="0090189C">
        <w:rPr>
          <w:lang w:val="en-GB"/>
        </w:rPr>
        <w:t xml:space="preserve"> </w:t>
      </w:r>
      <w:r w:rsidR="000C2AEF" w:rsidRPr="0090189C">
        <w:t>10 April 2009 and registered on 30 April 2009</w:t>
      </w:r>
      <w:r w:rsidRPr="0090189C">
        <w:rPr>
          <w:lang w:val="en-GB"/>
        </w:rPr>
        <w:t xml:space="preserve">. </w:t>
      </w:r>
    </w:p>
    <w:p w:rsidR="00647FB1" w:rsidRPr="0090189C" w:rsidRDefault="00647FB1" w:rsidP="00C45577">
      <w:pPr>
        <w:pStyle w:val="Default"/>
        <w:jc w:val="both"/>
        <w:rPr>
          <w:lang w:val="en-GB"/>
        </w:rPr>
      </w:pPr>
    </w:p>
    <w:p w:rsidR="003A4BA6" w:rsidRPr="0090189C" w:rsidRDefault="009A6E2B" w:rsidP="003A4BA6">
      <w:pPr>
        <w:pStyle w:val="Default"/>
        <w:numPr>
          <w:ilvl w:val="0"/>
          <w:numId w:val="2"/>
        </w:numPr>
        <w:jc w:val="both"/>
        <w:rPr>
          <w:lang w:val="en-GB"/>
        </w:rPr>
      </w:pPr>
      <w:r w:rsidRPr="0090189C">
        <w:rPr>
          <w:lang w:val="en-GB"/>
        </w:rPr>
        <w:t>On 23</w:t>
      </w:r>
      <w:r w:rsidR="003A4BA6" w:rsidRPr="0090189C">
        <w:rPr>
          <w:lang w:val="en-GB"/>
        </w:rPr>
        <w:t xml:space="preserve"> </w:t>
      </w:r>
      <w:r w:rsidRPr="0090189C">
        <w:rPr>
          <w:lang w:val="en-GB"/>
        </w:rPr>
        <w:t>December 2009 and 24 November 2010</w:t>
      </w:r>
      <w:r w:rsidR="007F7232" w:rsidRPr="0090189C">
        <w:rPr>
          <w:lang w:val="en-GB"/>
        </w:rPr>
        <w:t xml:space="preserve">, the Panel requested further information from the complainant. </w:t>
      </w:r>
      <w:r w:rsidR="003A4BA6" w:rsidRPr="0090189C">
        <w:rPr>
          <w:lang w:val="en-GB"/>
        </w:rPr>
        <w:t>No response was received.</w:t>
      </w:r>
    </w:p>
    <w:p w:rsidR="002E0AF3" w:rsidRPr="0090189C" w:rsidRDefault="002E0AF3" w:rsidP="003A4BA6">
      <w:pPr>
        <w:pStyle w:val="Default"/>
        <w:ind w:left="360"/>
        <w:jc w:val="both"/>
        <w:rPr>
          <w:lang w:val="en-GB"/>
        </w:rPr>
      </w:pPr>
    </w:p>
    <w:p w:rsidR="002E0AF3" w:rsidRPr="0090189C" w:rsidRDefault="009A6E2B" w:rsidP="00284A77">
      <w:pPr>
        <w:numPr>
          <w:ilvl w:val="0"/>
          <w:numId w:val="2"/>
        </w:numPr>
        <w:jc w:val="both"/>
        <w:rPr>
          <w:b/>
          <w:lang w:val="en-GB"/>
        </w:rPr>
      </w:pPr>
      <w:r w:rsidRPr="0090189C">
        <w:rPr>
          <w:lang w:val="en-GB"/>
        </w:rPr>
        <w:t>On 12 January</w:t>
      </w:r>
      <w:r w:rsidR="007F7232" w:rsidRPr="0090189C">
        <w:rPr>
          <w:lang w:val="en-GB"/>
        </w:rPr>
        <w:t xml:space="preserve"> 2012</w:t>
      </w:r>
      <w:r w:rsidR="002E0AF3" w:rsidRPr="0090189C">
        <w:rPr>
          <w:lang w:val="en-GB"/>
        </w:rPr>
        <w:t>, the complaint was communicated to the Special Representative of the Secretary-General (SRSG)</w:t>
      </w:r>
      <w:r w:rsidR="00022E69" w:rsidRPr="0090189C">
        <w:rPr>
          <w:rStyle w:val="FootnoteReference"/>
          <w:lang w:val="en-GB"/>
        </w:rPr>
        <w:footnoteReference w:id="1"/>
      </w:r>
      <w:r w:rsidR="002E0AF3" w:rsidRPr="0090189C">
        <w:rPr>
          <w:lang w:val="en-GB"/>
        </w:rPr>
        <w:t>, for UNMIK’s comments on the admi</w:t>
      </w:r>
      <w:r w:rsidR="00647FB1" w:rsidRPr="0090189C">
        <w:rPr>
          <w:lang w:val="en-GB"/>
        </w:rPr>
        <w:t xml:space="preserve">ssibility of the complaint. On </w:t>
      </w:r>
      <w:r w:rsidRPr="0090189C">
        <w:rPr>
          <w:lang w:val="en-GB"/>
        </w:rPr>
        <w:t>24</w:t>
      </w:r>
      <w:r w:rsidR="007F7232" w:rsidRPr="0090189C">
        <w:rPr>
          <w:lang w:val="en-GB"/>
        </w:rPr>
        <w:t xml:space="preserve"> </w:t>
      </w:r>
      <w:r w:rsidRPr="0090189C">
        <w:rPr>
          <w:lang w:val="en-GB"/>
        </w:rPr>
        <w:t>February</w:t>
      </w:r>
      <w:r w:rsidR="007F7232" w:rsidRPr="0090189C">
        <w:rPr>
          <w:lang w:val="en-GB"/>
        </w:rPr>
        <w:t xml:space="preserve"> 2012</w:t>
      </w:r>
      <w:r w:rsidR="002E0AF3" w:rsidRPr="0090189C">
        <w:rPr>
          <w:lang w:val="en-GB"/>
        </w:rPr>
        <w:t xml:space="preserve">, </w:t>
      </w:r>
      <w:r w:rsidR="00E35F59" w:rsidRPr="0090189C">
        <w:rPr>
          <w:lang w:val="en-GB"/>
        </w:rPr>
        <w:t>the SRSG submitted UNMIK’s</w:t>
      </w:r>
      <w:r w:rsidR="002E0AF3" w:rsidRPr="0090189C">
        <w:rPr>
          <w:lang w:val="en-GB"/>
        </w:rPr>
        <w:t xml:space="preserve"> response. </w:t>
      </w:r>
    </w:p>
    <w:p w:rsidR="00E327E1" w:rsidRPr="0090189C" w:rsidRDefault="00E327E1" w:rsidP="00647FB1">
      <w:pPr>
        <w:rPr>
          <w:lang w:val="en-GB"/>
        </w:rPr>
      </w:pPr>
    </w:p>
    <w:p w:rsidR="00E327E1" w:rsidRPr="0090189C" w:rsidRDefault="00E327E1" w:rsidP="00B50188">
      <w:pPr>
        <w:numPr>
          <w:ilvl w:val="0"/>
          <w:numId w:val="2"/>
        </w:numPr>
        <w:jc w:val="both"/>
        <w:rPr>
          <w:b/>
          <w:lang w:val="en-GB"/>
        </w:rPr>
      </w:pPr>
      <w:r w:rsidRPr="0090189C">
        <w:rPr>
          <w:lang w:val="en-GB"/>
        </w:rPr>
        <w:t xml:space="preserve">On </w:t>
      </w:r>
      <w:r w:rsidR="009A6E2B" w:rsidRPr="0090189C">
        <w:rPr>
          <w:lang w:val="en-GB"/>
        </w:rPr>
        <w:t>26 September</w:t>
      </w:r>
      <w:r w:rsidR="00622236" w:rsidRPr="0090189C">
        <w:rPr>
          <w:lang w:val="en-GB"/>
        </w:rPr>
        <w:t xml:space="preserve"> </w:t>
      </w:r>
      <w:r w:rsidRPr="0090189C">
        <w:rPr>
          <w:lang w:val="en-GB"/>
        </w:rPr>
        <w:t>201</w:t>
      </w:r>
      <w:r w:rsidR="00991DCC" w:rsidRPr="0090189C">
        <w:rPr>
          <w:lang w:val="en-GB"/>
        </w:rPr>
        <w:t>2</w:t>
      </w:r>
      <w:r w:rsidRPr="0090189C">
        <w:rPr>
          <w:lang w:val="en-GB"/>
        </w:rPr>
        <w:t>, t</w:t>
      </w:r>
      <w:r w:rsidR="007766DD" w:rsidRPr="0090189C">
        <w:rPr>
          <w:lang w:val="en-GB"/>
        </w:rPr>
        <w:t>he Panel declared the complaint</w:t>
      </w:r>
      <w:r w:rsidRPr="0090189C">
        <w:rPr>
          <w:lang w:val="en-GB"/>
        </w:rPr>
        <w:t xml:space="preserve"> admissible</w:t>
      </w:r>
      <w:r w:rsidR="004865D9" w:rsidRPr="0090189C">
        <w:t>.</w:t>
      </w:r>
    </w:p>
    <w:p w:rsidR="00E327E1" w:rsidRPr="0090189C" w:rsidRDefault="00E327E1" w:rsidP="00E327E1">
      <w:pPr>
        <w:pStyle w:val="Default"/>
        <w:ind w:left="360"/>
        <w:jc w:val="both"/>
        <w:rPr>
          <w:color w:val="auto"/>
          <w:lang w:val="en-GB"/>
        </w:rPr>
      </w:pPr>
    </w:p>
    <w:p w:rsidR="003A4BA6" w:rsidRPr="0090189C" w:rsidRDefault="00F855B3" w:rsidP="003A4BA6">
      <w:pPr>
        <w:widowControl w:val="0"/>
        <w:numPr>
          <w:ilvl w:val="0"/>
          <w:numId w:val="2"/>
        </w:numPr>
        <w:tabs>
          <w:tab w:val="left" w:pos="1080"/>
        </w:tabs>
        <w:suppressAutoHyphens/>
        <w:jc w:val="both"/>
        <w:rPr>
          <w:lang w:val="en-GB"/>
        </w:rPr>
      </w:pPr>
      <w:r w:rsidRPr="0090189C">
        <w:rPr>
          <w:lang w:val="en-GB"/>
        </w:rPr>
        <w:t xml:space="preserve">On </w:t>
      </w:r>
      <w:r w:rsidR="009A6E2B" w:rsidRPr="0090189C">
        <w:rPr>
          <w:lang w:val="en-GB"/>
        </w:rPr>
        <w:t>15</w:t>
      </w:r>
      <w:r w:rsidR="00ED668C" w:rsidRPr="0090189C">
        <w:rPr>
          <w:lang w:val="en-GB"/>
        </w:rPr>
        <w:t xml:space="preserve"> </w:t>
      </w:r>
      <w:r w:rsidR="009A6E2B" w:rsidRPr="0090189C">
        <w:rPr>
          <w:lang w:val="en-GB"/>
        </w:rPr>
        <w:t xml:space="preserve">October </w:t>
      </w:r>
      <w:r w:rsidR="00991DCC" w:rsidRPr="0090189C">
        <w:rPr>
          <w:lang w:val="en-GB"/>
        </w:rPr>
        <w:t>2012</w:t>
      </w:r>
      <w:r w:rsidR="00E327E1" w:rsidRPr="0090189C">
        <w:rPr>
          <w:lang w:val="en-GB"/>
        </w:rPr>
        <w:t xml:space="preserve">, </w:t>
      </w:r>
      <w:r w:rsidRPr="0090189C">
        <w:rPr>
          <w:lang w:val="en-GB"/>
        </w:rPr>
        <w:t>the Panel forwarded its decision to the SRSG requesting UNMIK’s comments on the merits of the complaint</w:t>
      </w:r>
      <w:r w:rsidR="00672847" w:rsidRPr="0090189C">
        <w:rPr>
          <w:lang w:val="en-GB"/>
        </w:rPr>
        <w:t>, as well as copies of the investigative files relevant to the case</w:t>
      </w:r>
      <w:r w:rsidR="00B807FD" w:rsidRPr="0090189C">
        <w:rPr>
          <w:lang w:val="en-GB"/>
        </w:rPr>
        <w:t>.</w:t>
      </w:r>
      <w:r w:rsidR="003A4BA6" w:rsidRPr="0090189C">
        <w:rPr>
          <w:lang w:val="en-GB"/>
        </w:rPr>
        <w:t xml:space="preserve"> </w:t>
      </w:r>
    </w:p>
    <w:p w:rsidR="003A4BA6" w:rsidRPr="0090189C" w:rsidRDefault="003A4BA6" w:rsidP="003A4BA6">
      <w:pPr>
        <w:widowControl w:val="0"/>
        <w:tabs>
          <w:tab w:val="left" w:pos="1080"/>
        </w:tabs>
        <w:suppressAutoHyphens/>
        <w:jc w:val="both"/>
        <w:rPr>
          <w:lang w:val="en-GB"/>
        </w:rPr>
      </w:pPr>
    </w:p>
    <w:p w:rsidR="003A4BA6" w:rsidRPr="0090189C" w:rsidRDefault="009A6E2B" w:rsidP="003A4BA6">
      <w:pPr>
        <w:widowControl w:val="0"/>
        <w:numPr>
          <w:ilvl w:val="0"/>
          <w:numId w:val="2"/>
        </w:numPr>
        <w:tabs>
          <w:tab w:val="left" w:pos="1080"/>
        </w:tabs>
        <w:suppressAutoHyphens/>
        <w:jc w:val="both"/>
        <w:rPr>
          <w:lang w:val="en-GB"/>
        </w:rPr>
      </w:pPr>
      <w:bookmarkStart w:id="1" w:name="_Ref414013744"/>
      <w:r w:rsidRPr="0090189C">
        <w:rPr>
          <w:lang w:val="en-GB"/>
        </w:rPr>
        <w:t>On 5 September</w:t>
      </w:r>
      <w:r w:rsidR="003A4BA6" w:rsidRPr="0090189C">
        <w:rPr>
          <w:lang w:val="en-GB"/>
        </w:rPr>
        <w:t xml:space="preserve"> 2013, the SRSG provided UNMIK’s comments on the merits of the complaint, together with copies of the investigative files.</w:t>
      </w:r>
      <w:bookmarkEnd w:id="1"/>
    </w:p>
    <w:p w:rsidR="003A4BA6" w:rsidRPr="0090189C" w:rsidRDefault="003A4BA6" w:rsidP="003A4BA6">
      <w:pPr>
        <w:pStyle w:val="ListParagraph"/>
        <w:rPr>
          <w:lang w:val="en-GB"/>
        </w:rPr>
      </w:pPr>
    </w:p>
    <w:p w:rsidR="003A4BA6" w:rsidRPr="0090189C" w:rsidRDefault="009A6E2B" w:rsidP="003A4BA6">
      <w:pPr>
        <w:pStyle w:val="Default"/>
        <w:numPr>
          <w:ilvl w:val="0"/>
          <w:numId w:val="2"/>
        </w:numPr>
        <w:jc w:val="both"/>
        <w:rPr>
          <w:color w:val="auto"/>
          <w:lang w:val="en-GB"/>
        </w:rPr>
      </w:pPr>
      <w:bookmarkStart w:id="2" w:name="_Ref414013761"/>
      <w:r w:rsidRPr="0090189C">
        <w:rPr>
          <w:color w:val="auto"/>
          <w:lang w:val="en-GB"/>
        </w:rPr>
        <w:t>On 24 March</w:t>
      </w:r>
      <w:r w:rsidR="003A4BA6" w:rsidRPr="0090189C">
        <w:rPr>
          <w:color w:val="auto"/>
          <w:lang w:val="en-GB"/>
        </w:rPr>
        <w:t xml:space="preserve"> 2015, the Panel requested UNMIK to confirm if the disclosure of files concerning the case</w:t>
      </w:r>
      <w:r w:rsidR="00445981" w:rsidRPr="0090189C">
        <w:rPr>
          <w:color w:val="auto"/>
          <w:lang w:val="en-GB"/>
        </w:rPr>
        <w:t xml:space="preserve"> </w:t>
      </w:r>
      <w:r w:rsidRPr="0090189C">
        <w:rPr>
          <w:color w:val="auto"/>
          <w:lang w:val="en-GB"/>
        </w:rPr>
        <w:t>could be considered final. On 1</w:t>
      </w:r>
      <w:r w:rsidR="003A4BA6" w:rsidRPr="0090189C">
        <w:rPr>
          <w:color w:val="auto"/>
          <w:lang w:val="en-GB"/>
        </w:rPr>
        <w:t xml:space="preserve"> </w:t>
      </w:r>
      <w:r w:rsidRPr="0090189C">
        <w:rPr>
          <w:color w:val="auto"/>
          <w:lang w:val="en-GB"/>
        </w:rPr>
        <w:t>April</w:t>
      </w:r>
      <w:r w:rsidR="003A4BA6" w:rsidRPr="0090189C">
        <w:rPr>
          <w:color w:val="auto"/>
          <w:lang w:val="en-GB"/>
        </w:rPr>
        <w:t xml:space="preserve"> 2015, UNMIK provided its response.</w:t>
      </w:r>
      <w:bookmarkEnd w:id="2"/>
    </w:p>
    <w:p w:rsidR="00121E9E" w:rsidRPr="0090189C" w:rsidRDefault="00121E9E" w:rsidP="001F3C32">
      <w:pPr>
        <w:rPr>
          <w:lang w:val="en-GB"/>
        </w:rPr>
      </w:pPr>
    </w:p>
    <w:p w:rsidR="00121E9E" w:rsidRPr="0090189C" w:rsidRDefault="00121E9E" w:rsidP="008766C9">
      <w:pPr>
        <w:pStyle w:val="ListParagraph"/>
        <w:rPr>
          <w:lang w:val="en-GB"/>
        </w:rPr>
      </w:pPr>
    </w:p>
    <w:p w:rsidR="000F6E16" w:rsidRPr="0090189C" w:rsidRDefault="007C65E0" w:rsidP="00B50188">
      <w:pPr>
        <w:numPr>
          <w:ilvl w:val="0"/>
          <w:numId w:val="1"/>
        </w:numPr>
        <w:suppressAutoHyphens/>
        <w:autoSpaceDE w:val="0"/>
        <w:ind w:left="360" w:hanging="360"/>
        <w:jc w:val="both"/>
        <w:rPr>
          <w:b/>
          <w:bCs/>
          <w:lang w:val="en-GB"/>
        </w:rPr>
      </w:pPr>
      <w:r w:rsidRPr="0090189C">
        <w:rPr>
          <w:b/>
          <w:bCs/>
          <w:lang w:val="en-GB"/>
        </w:rPr>
        <w:t>THE FACTS</w:t>
      </w:r>
    </w:p>
    <w:p w:rsidR="000F6E16" w:rsidRPr="0090189C" w:rsidRDefault="000F6E16" w:rsidP="000F6E16">
      <w:pPr>
        <w:suppressAutoHyphens/>
        <w:autoSpaceDE w:val="0"/>
        <w:ind w:left="360"/>
        <w:jc w:val="both"/>
        <w:rPr>
          <w:b/>
          <w:bCs/>
          <w:lang w:val="en-GB"/>
        </w:rPr>
      </w:pPr>
    </w:p>
    <w:p w:rsidR="00680EF0" w:rsidRPr="0090189C" w:rsidRDefault="00680EF0" w:rsidP="00B50188">
      <w:pPr>
        <w:numPr>
          <w:ilvl w:val="0"/>
          <w:numId w:val="3"/>
        </w:numPr>
        <w:contextualSpacing/>
        <w:jc w:val="both"/>
        <w:rPr>
          <w:b/>
          <w:lang w:val="en-GB"/>
        </w:rPr>
      </w:pPr>
      <w:r w:rsidRPr="0090189C">
        <w:rPr>
          <w:b/>
          <w:lang w:val="en-GB"/>
        </w:rPr>
        <w:t>General background</w:t>
      </w:r>
      <w:r w:rsidRPr="0090189C">
        <w:rPr>
          <w:rStyle w:val="FootnoteReference"/>
          <w:b/>
          <w:lang w:val="en-GB"/>
        </w:rPr>
        <w:footnoteReference w:id="2"/>
      </w:r>
      <w:r w:rsidRPr="0090189C">
        <w:rPr>
          <w:b/>
          <w:lang w:val="en-GB"/>
        </w:rPr>
        <w:t xml:space="preserve"> </w:t>
      </w:r>
    </w:p>
    <w:p w:rsidR="00680EF0" w:rsidRPr="0090189C" w:rsidRDefault="00680EF0" w:rsidP="00680EF0">
      <w:pPr>
        <w:ind w:left="360"/>
        <w:contextualSpacing/>
        <w:jc w:val="both"/>
        <w:rPr>
          <w:b/>
          <w:lang w:val="en-GB"/>
        </w:rPr>
      </w:pPr>
    </w:p>
    <w:p w:rsidR="00574094" w:rsidRPr="0090189C" w:rsidRDefault="00574094" w:rsidP="00574094">
      <w:pPr>
        <w:pStyle w:val="ListParagraph"/>
        <w:numPr>
          <w:ilvl w:val="0"/>
          <w:numId w:val="2"/>
        </w:numPr>
        <w:jc w:val="both"/>
        <w:rPr>
          <w:lang w:val="en-GB"/>
        </w:rPr>
      </w:pPr>
      <w:r w:rsidRPr="0090189C">
        <w:rPr>
          <w:lang w:val="en-GB"/>
        </w:rPr>
        <w:t>The events at issue took place in the territory of Kosovo</w:t>
      </w:r>
      <w:r w:rsidR="002948A6" w:rsidRPr="0090189C">
        <w:rPr>
          <w:lang w:val="en-GB"/>
        </w:rPr>
        <w:t xml:space="preserve"> </w:t>
      </w:r>
      <w:r w:rsidR="00144AF1" w:rsidRPr="0090189C">
        <w:rPr>
          <w:lang w:val="en-GB"/>
        </w:rPr>
        <w:t xml:space="preserve">shortly </w:t>
      </w:r>
      <w:r w:rsidR="00BC568C" w:rsidRPr="0090189C">
        <w:rPr>
          <w:lang w:val="en-GB"/>
        </w:rPr>
        <w:t>after</w:t>
      </w:r>
      <w:r w:rsidRPr="0090189C">
        <w:rPr>
          <w:lang w:val="en-GB"/>
        </w:rPr>
        <w:t xml:space="preserve"> the establishment in June 1999 of the United Nations Interim Administration Mission in Kosovo (UNMIK).</w:t>
      </w:r>
    </w:p>
    <w:p w:rsidR="00C75A82" w:rsidRPr="0090189C" w:rsidRDefault="00C75A82" w:rsidP="00C75A82">
      <w:pPr>
        <w:tabs>
          <w:tab w:val="left" w:pos="360"/>
        </w:tabs>
        <w:ind w:left="360" w:hanging="360"/>
        <w:jc w:val="both"/>
        <w:rPr>
          <w:lang w:val="en-GB"/>
        </w:rPr>
      </w:pPr>
    </w:p>
    <w:p w:rsidR="00C75A82" w:rsidRPr="0090189C" w:rsidRDefault="00C75A82" w:rsidP="00B50188">
      <w:pPr>
        <w:widowControl w:val="0"/>
        <w:numPr>
          <w:ilvl w:val="0"/>
          <w:numId w:val="2"/>
        </w:numPr>
        <w:tabs>
          <w:tab w:val="left" w:pos="1080"/>
        </w:tabs>
        <w:suppressAutoHyphens/>
        <w:jc w:val="both"/>
        <w:rPr>
          <w:lang w:val="en-GB"/>
        </w:rPr>
      </w:pPr>
      <w:r w:rsidRPr="0090189C">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90189C">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90189C" w:rsidRDefault="00C75A82" w:rsidP="00C75A82">
      <w:pPr>
        <w:tabs>
          <w:tab w:val="left" w:pos="360"/>
        </w:tabs>
        <w:ind w:left="360" w:hanging="360"/>
        <w:jc w:val="both"/>
        <w:rPr>
          <w:lang w:val="en-GB"/>
        </w:rPr>
      </w:pPr>
    </w:p>
    <w:p w:rsidR="00C75A82" w:rsidRPr="0090189C" w:rsidRDefault="00FE0FB0" w:rsidP="00FE0FB0">
      <w:pPr>
        <w:pStyle w:val="ListParagraph"/>
        <w:numPr>
          <w:ilvl w:val="0"/>
          <w:numId w:val="2"/>
        </w:numPr>
        <w:suppressAutoHyphens w:val="0"/>
        <w:contextualSpacing/>
        <w:jc w:val="both"/>
        <w:rPr>
          <w:lang w:val="en-GB"/>
        </w:rPr>
      </w:pPr>
      <w:bookmarkStart w:id="3" w:name="_Ref373941473"/>
      <w:r w:rsidRPr="0090189C">
        <w:rPr>
          <w:lang w:val="en-GB"/>
        </w:rPr>
        <w:t>O</w:t>
      </w:r>
      <w:r w:rsidR="00C75A82" w:rsidRPr="0090189C">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90189C" w:rsidRDefault="00C75A82" w:rsidP="00C75A82">
      <w:pPr>
        <w:tabs>
          <w:tab w:val="left" w:pos="360"/>
        </w:tabs>
        <w:ind w:left="360" w:hanging="360"/>
        <w:jc w:val="both"/>
        <w:rPr>
          <w:lang w:val="en-GB"/>
        </w:rPr>
      </w:pPr>
    </w:p>
    <w:p w:rsidR="00C75A82" w:rsidRPr="0090189C" w:rsidRDefault="00C75A82" w:rsidP="00B50188">
      <w:pPr>
        <w:pStyle w:val="ListParagraph"/>
        <w:numPr>
          <w:ilvl w:val="0"/>
          <w:numId w:val="2"/>
        </w:numPr>
        <w:suppressAutoHyphens w:val="0"/>
        <w:contextualSpacing/>
        <w:jc w:val="both"/>
        <w:rPr>
          <w:lang w:val="en-GB"/>
        </w:rPr>
      </w:pPr>
      <w:r w:rsidRPr="0090189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90189C" w:rsidRDefault="00C75A82" w:rsidP="00C75A82">
      <w:pPr>
        <w:pStyle w:val="ListParagraph"/>
        <w:tabs>
          <w:tab w:val="left" w:pos="360"/>
        </w:tabs>
        <w:ind w:left="360" w:hanging="360"/>
        <w:rPr>
          <w:lang w:val="en-GB"/>
        </w:rPr>
      </w:pPr>
    </w:p>
    <w:p w:rsidR="00C75A82" w:rsidRPr="0090189C" w:rsidRDefault="00C75A82" w:rsidP="00B50188">
      <w:pPr>
        <w:pStyle w:val="ListParagraph"/>
        <w:numPr>
          <w:ilvl w:val="0"/>
          <w:numId w:val="2"/>
        </w:numPr>
        <w:suppressAutoHyphens w:val="0"/>
        <w:contextualSpacing/>
        <w:jc w:val="both"/>
        <w:rPr>
          <w:lang w:val="en-GB"/>
        </w:rPr>
      </w:pPr>
      <w:r w:rsidRPr="0090189C">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90189C" w:rsidRDefault="00C75A82" w:rsidP="00C75A82">
      <w:pPr>
        <w:pStyle w:val="ListParagraph"/>
        <w:tabs>
          <w:tab w:val="left" w:pos="360"/>
        </w:tabs>
        <w:ind w:left="360" w:hanging="360"/>
        <w:rPr>
          <w:lang w:val="en-GB"/>
        </w:rPr>
      </w:pPr>
    </w:p>
    <w:p w:rsidR="00C75A82" w:rsidRPr="0090189C" w:rsidRDefault="00C75A82" w:rsidP="00B50188">
      <w:pPr>
        <w:pStyle w:val="ListParagraph"/>
        <w:numPr>
          <w:ilvl w:val="0"/>
          <w:numId w:val="2"/>
        </w:numPr>
        <w:suppressAutoHyphens w:val="0"/>
        <w:contextualSpacing/>
        <w:jc w:val="both"/>
        <w:rPr>
          <w:lang w:val="en-GB"/>
        </w:rPr>
      </w:pPr>
      <w:r w:rsidRPr="0090189C">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90189C" w:rsidRDefault="00C75A82" w:rsidP="00C75A82">
      <w:pPr>
        <w:tabs>
          <w:tab w:val="left" w:pos="360"/>
        </w:tabs>
        <w:ind w:left="360" w:hanging="360"/>
        <w:jc w:val="both"/>
        <w:rPr>
          <w:lang w:val="en-GB"/>
        </w:rPr>
      </w:pPr>
    </w:p>
    <w:p w:rsidR="00C75A82" w:rsidRPr="0090189C" w:rsidRDefault="00C75A82" w:rsidP="00B50188">
      <w:pPr>
        <w:numPr>
          <w:ilvl w:val="0"/>
          <w:numId w:val="2"/>
        </w:numPr>
        <w:jc w:val="both"/>
        <w:rPr>
          <w:lang w:val="en-GB"/>
        </w:rPr>
      </w:pPr>
      <w:r w:rsidRPr="0090189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90189C">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90189C" w:rsidRDefault="00C75A82" w:rsidP="00C75A82">
      <w:pPr>
        <w:pStyle w:val="ListParagraph"/>
        <w:tabs>
          <w:tab w:val="left" w:pos="360"/>
        </w:tabs>
        <w:ind w:left="360" w:hanging="360"/>
        <w:rPr>
          <w:lang w:val="en-GB"/>
        </w:rPr>
      </w:pPr>
    </w:p>
    <w:p w:rsidR="00C75A82" w:rsidRPr="0090189C" w:rsidRDefault="00C75A82" w:rsidP="00B50188">
      <w:pPr>
        <w:numPr>
          <w:ilvl w:val="0"/>
          <w:numId w:val="2"/>
        </w:numPr>
        <w:jc w:val="both"/>
        <w:rPr>
          <w:lang w:val="en-GB"/>
        </w:rPr>
      </w:pPr>
      <w:bookmarkStart w:id="4" w:name="_Ref346725038"/>
      <w:r w:rsidRPr="0090189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90189C">
        <w:rPr>
          <w:lang w:val="en-GB"/>
        </w:rPr>
        <w:t xml:space="preserve"> </w:t>
      </w:r>
    </w:p>
    <w:p w:rsidR="00C75A82" w:rsidRPr="0090189C" w:rsidRDefault="00C75A82" w:rsidP="00C75A82">
      <w:pPr>
        <w:tabs>
          <w:tab w:val="left" w:pos="360"/>
        </w:tabs>
        <w:ind w:left="360" w:hanging="360"/>
        <w:jc w:val="both"/>
        <w:rPr>
          <w:lang w:val="en-GB"/>
        </w:rPr>
      </w:pPr>
    </w:p>
    <w:p w:rsidR="00C75A82" w:rsidRPr="0090189C" w:rsidRDefault="00C75A82" w:rsidP="00B50188">
      <w:pPr>
        <w:numPr>
          <w:ilvl w:val="0"/>
          <w:numId w:val="2"/>
        </w:numPr>
        <w:jc w:val="both"/>
        <w:rPr>
          <w:lang w:val="en-GB"/>
        </w:rPr>
      </w:pPr>
      <w:bookmarkStart w:id="5" w:name="_Ref346123767"/>
      <w:r w:rsidRPr="0090189C">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90189C">
        <w:rPr>
          <w:lang w:val="en-GB"/>
        </w:rPr>
        <w:t xml:space="preserve"> </w:t>
      </w:r>
    </w:p>
    <w:p w:rsidR="00C75A82" w:rsidRPr="0090189C" w:rsidRDefault="00C75A82" w:rsidP="00C75A82">
      <w:pPr>
        <w:tabs>
          <w:tab w:val="left" w:pos="360"/>
        </w:tabs>
        <w:ind w:left="360" w:hanging="360"/>
        <w:jc w:val="both"/>
        <w:rPr>
          <w:lang w:val="en-GB"/>
        </w:rPr>
      </w:pPr>
    </w:p>
    <w:p w:rsidR="00C75A82" w:rsidRPr="0090189C" w:rsidRDefault="00C75A82" w:rsidP="00B50188">
      <w:pPr>
        <w:numPr>
          <w:ilvl w:val="0"/>
          <w:numId w:val="2"/>
        </w:numPr>
        <w:jc w:val="both"/>
        <w:rPr>
          <w:lang w:val="en-GB"/>
        </w:rPr>
      </w:pPr>
      <w:bookmarkStart w:id="6" w:name="_Ref346725040"/>
      <w:r w:rsidRPr="0090189C">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90189C">
        <w:rPr>
          <w:lang w:val="en-GB"/>
        </w:rPr>
        <w:t>persons</w:t>
      </w:r>
      <w:proofErr w:type="gramEnd"/>
      <w:r w:rsidRPr="0090189C">
        <w:rPr>
          <w:lang w:val="en-GB"/>
        </w:rPr>
        <w:t xml:space="preserve"> cases in Kosovo. In May 2000, a Victim Recovery and Identification Commission (VRIC) chaired by UNMIK </w:t>
      </w:r>
      <w:proofErr w:type="gramStart"/>
      <w:r w:rsidRPr="0090189C">
        <w:rPr>
          <w:lang w:val="en-GB"/>
        </w:rPr>
        <w:t>was</w:t>
      </w:r>
      <w:proofErr w:type="gramEnd"/>
      <w:r w:rsidRPr="0090189C">
        <w:rPr>
          <w:lang w:val="en-GB"/>
        </w:rPr>
        <w:t xml:space="preserve"> created for the recovery, identification and disposition of mortal remains.</w:t>
      </w:r>
      <w:r w:rsidR="00423598" w:rsidRPr="0090189C">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90189C">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90189C">
        <w:rPr>
          <w:lang w:val="en-GB"/>
        </w:rPr>
        <w:t>persons,</w:t>
      </w:r>
      <w:proofErr w:type="gramEnd"/>
      <w:r w:rsidRPr="0090189C">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90189C">
        <w:rPr>
          <w:lang w:val="en-GB"/>
        </w:rPr>
        <w:t xml:space="preserve"> </w:t>
      </w:r>
    </w:p>
    <w:p w:rsidR="00C75A82" w:rsidRPr="0090189C" w:rsidRDefault="00C75A82" w:rsidP="00C75A82">
      <w:pPr>
        <w:tabs>
          <w:tab w:val="left" w:pos="360"/>
        </w:tabs>
        <w:ind w:left="360" w:hanging="360"/>
        <w:jc w:val="both"/>
        <w:rPr>
          <w:lang w:val="en-GB"/>
        </w:rPr>
      </w:pPr>
    </w:p>
    <w:p w:rsidR="00C75A82" w:rsidRPr="0090189C" w:rsidRDefault="00C75A82" w:rsidP="00B50188">
      <w:pPr>
        <w:numPr>
          <w:ilvl w:val="0"/>
          <w:numId w:val="2"/>
        </w:numPr>
        <w:jc w:val="both"/>
        <w:rPr>
          <w:lang w:val="en-GB"/>
        </w:rPr>
      </w:pPr>
      <w:bookmarkStart w:id="7" w:name="_Ref346123927"/>
      <w:r w:rsidRPr="0090189C">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90189C">
        <w:rPr>
          <w:lang w:val="en-GB"/>
        </w:rPr>
        <w:lastRenderedPageBreak/>
        <w:t>President of the United Nations Security Council on 26 November 2008 (S/PRST/2008/44), welcoming the continued engagement of the European Union in Kosovo.</w:t>
      </w:r>
      <w:bookmarkEnd w:id="7"/>
    </w:p>
    <w:p w:rsidR="00C75A82" w:rsidRPr="0090189C" w:rsidRDefault="00C75A82" w:rsidP="00C75A82">
      <w:pPr>
        <w:pStyle w:val="ListParagraph"/>
        <w:tabs>
          <w:tab w:val="left" w:pos="360"/>
        </w:tabs>
        <w:ind w:left="360" w:hanging="360"/>
        <w:rPr>
          <w:lang w:val="en-GB"/>
        </w:rPr>
      </w:pPr>
    </w:p>
    <w:p w:rsidR="00680EF0" w:rsidRPr="0090189C" w:rsidRDefault="00C75A82" w:rsidP="00B50188">
      <w:pPr>
        <w:numPr>
          <w:ilvl w:val="0"/>
          <w:numId w:val="2"/>
        </w:numPr>
        <w:jc w:val="both"/>
        <w:rPr>
          <w:lang w:val="en-GB"/>
        </w:rPr>
      </w:pPr>
      <w:bookmarkStart w:id="8" w:name="_Ref346123928"/>
      <w:r w:rsidRPr="0090189C">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90189C">
        <w:rPr>
          <w:lang w:val="en-GB"/>
        </w:rPr>
        <w:t xml:space="preserve">supposed to be </w:t>
      </w:r>
      <w:r w:rsidRPr="0090189C">
        <w:rPr>
          <w:lang w:val="en-GB"/>
        </w:rPr>
        <w:t>handed over to EULEX.</w:t>
      </w:r>
      <w:bookmarkEnd w:id="8"/>
    </w:p>
    <w:p w:rsidR="00242881" w:rsidRPr="0090189C" w:rsidRDefault="00242881" w:rsidP="00A73D67">
      <w:pPr>
        <w:ind w:left="360"/>
        <w:jc w:val="both"/>
        <w:rPr>
          <w:lang w:val="en-GB"/>
        </w:rPr>
      </w:pPr>
    </w:p>
    <w:p w:rsidR="00647FB1" w:rsidRPr="0090189C" w:rsidRDefault="00A73D67" w:rsidP="003A4BA6">
      <w:pPr>
        <w:pStyle w:val="ListParagraph"/>
        <w:numPr>
          <w:ilvl w:val="0"/>
          <w:numId w:val="3"/>
        </w:numPr>
        <w:autoSpaceDE w:val="0"/>
        <w:jc w:val="both"/>
        <w:rPr>
          <w:lang w:val="en-GB"/>
        </w:rPr>
      </w:pPr>
      <w:r w:rsidRPr="0090189C">
        <w:rPr>
          <w:b/>
          <w:bCs/>
          <w:lang w:val="en-GB"/>
        </w:rPr>
        <w:t>Circumstances surrounding the</w:t>
      </w:r>
      <w:r w:rsidR="00622236" w:rsidRPr="0090189C">
        <w:rPr>
          <w:b/>
          <w:bCs/>
          <w:lang w:val="en-GB"/>
        </w:rPr>
        <w:t xml:space="preserve"> </w:t>
      </w:r>
      <w:r w:rsidR="001F0511" w:rsidRPr="0090189C">
        <w:rPr>
          <w:b/>
          <w:bCs/>
          <w:lang w:val="en-GB"/>
        </w:rPr>
        <w:t>disappearance</w:t>
      </w:r>
      <w:r w:rsidR="00E77C72" w:rsidRPr="0090189C">
        <w:rPr>
          <w:b/>
          <w:bCs/>
          <w:lang w:val="en-GB"/>
        </w:rPr>
        <w:t xml:space="preserve"> </w:t>
      </w:r>
      <w:r w:rsidR="00CE1874" w:rsidRPr="0090189C">
        <w:rPr>
          <w:b/>
          <w:bCs/>
          <w:lang w:val="en-GB"/>
        </w:rPr>
        <w:t xml:space="preserve">of </w:t>
      </w:r>
      <w:r w:rsidR="009A6E2B" w:rsidRPr="0090189C">
        <w:rPr>
          <w:b/>
        </w:rPr>
        <w:t xml:space="preserve">Mr </w:t>
      </w:r>
      <w:proofErr w:type="spellStart"/>
      <w:r w:rsidR="009A6E2B" w:rsidRPr="0090189C">
        <w:rPr>
          <w:b/>
        </w:rPr>
        <w:t>Vasilije</w:t>
      </w:r>
      <w:proofErr w:type="spellEnd"/>
      <w:r w:rsidR="009A6E2B" w:rsidRPr="0090189C">
        <w:rPr>
          <w:b/>
        </w:rPr>
        <w:t xml:space="preserve"> </w:t>
      </w:r>
      <w:proofErr w:type="spellStart"/>
      <w:r w:rsidR="009A6E2B" w:rsidRPr="0090189C">
        <w:rPr>
          <w:b/>
        </w:rPr>
        <w:t>Senić</w:t>
      </w:r>
      <w:proofErr w:type="spellEnd"/>
    </w:p>
    <w:p w:rsidR="002948A6" w:rsidRPr="0090189C" w:rsidRDefault="002948A6" w:rsidP="002948A6">
      <w:pPr>
        <w:pStyle w:val="ListParagraph"/>
        <w:autoSpaceDE w:val="0"/>
        <w:ind w:left="360"/>
        <w:jc w:val="both"/>
        <w:rPr>
          <w:lang w:val="en-GB"/>
        </w:rPr>
      </w:pPr>
    </w:p>
    <w:p w:rsidR="009A6E2B" w:rsidRPr="0090189C" w:rsidRDefault="009A6E2B" w:rsidP="009A6E2B">
      <w:pPr>
        <w:numPr>
          <w:ilvl w:val="0"/>
          <w:numId w:val="2"/>
        </w:numPr>
        <w:jc w:val="both"/>
        <w:rPr>
          <w:bCs/>
        </w:rPr>
      </w:pPr>
      <w:bookmarkStart w:id="9" w:name="_Ref389154703"/>
      <w:r w:rsidRPr="0090189C">
        <w:t xml:space="preserve">The complainant is the daughter of Mr </w:t>
      </w:r>
      <w:proofErr w:type="spellStart"/>
      <w:r w:rsidRPr="0090189C">
        <w:t>Vasilije</w:t>
      </w:r>
      <w:proofErr w:type="spellEnd"/>
      <w:r w:rsidRPr="0090189C">
        <w:t xml:space="preserve"> </w:t>
      </w:r>
      <w:proofErr w:type="spellStart"/>
      <w:r w:rsidRPr="0090189C">
        <w:t>Senić</w:t>
      </w:r>
      <w:proofErr w:type="spellEnd"/>
      <w:r w:rsidRPr="0090189C">
        <w:t>.</w:t>
      </w:r>
    </w:p>
    <w:p w:rsidR="009A6E2B" w:rsidRPr="0090189C" w:rsidRDefault="009A6E2B" w:rsidP="009A6E2B">
      <w:pPr>
        <w:ind w:left="360"/>
        <w:jc w:val="both"/>
        <w:rPr>
          <w:bCs/>
        </w:rPr>
      </w:pPr>
    </w:p>
    <w:p w:rsidR="009A6E2B" w:rsidRPr="0090189C" w:rsidRDefault="009A6E2B" w:rsidP="009A6E2B">
      <w:pPr>
        <w:numPr>
          <w:ilvl w:val="0"/>
          <w:numId w:val="2"/>
        </w:numPr>
        <w:jc w:val="both"/>
        <w:rPr>
          <w:bCs/>
        </w:rPr>
      </w:pPr>
      <w:r w:rsidRPr="0090189C">
        <w:t xml:space="preserve">The complainant states that on 27 June 1999, members of the KLA abducted Mr </w:t>
      </w:r>
      <w:proofErr w:type="spellStart"/>
      <w:r w:rsidRPr="0090189C">
        <w:t>Vasilije</w:t>
      </w:r>
      <w:proofErr w:type="spellEnd"/>
      <w:r w:rsidRPr="0090189C">
        <w:t xml:space="preserve"> </w:t>
      </w:r>
      <w:proofErr w:type="spellStart"/>
      <w:r w:rsidRPr="0090189C">
        <w:t>Senić</w:t>
      </w:r>
      <w:proofErr w:type="spellEnd"/>
      <w:r w:rsidRPr="0090189C">
        <w:t xml:space="preserve"> after burning down his house in Pejë/Peć. Since that time, Mr </w:t>
      </w:r>
      <w:proofErr w:type="spellStart"/>
      <w:r w:rsidRPr="0090189C">
        <w:t>Vasilije</w:t>
      </w:r>
      <w:proofErr w:type="spellEnd"/>
      <w:r w:rsidRPr="0090189C">
        <w:t xml:space="preserve"> </w:t>
      </w:r>
      <w:proofErr w:type="spellStart"/>
      <w:r w:rsidRPr="0090189C">
        <w:t>Senić’s</w:t>
      </w:r>
      <w:proofErr w:type="spellEnd"/>
      <w:r w:rsidRPr="0090189C">
        <w:t xml:space="preserve"> whereabouts have remained unknown.</w:t>
      </w:r>
    </w:p>
    <w:p w:rsidR="003A4BA6" w:rsidRPr="0090189C" w:rsidRDefault="003A4BA6" w:rsidP="003A4BA6">
      <w:pPr>
        <w:pStyle w:val="ListParagraph"/>
      </w:pPr>
    </w:p>
    <w:p w:rsidR="003A4BA6" w:rsidRPr="0090189C" w:rsidRDefault="003A4BA6" w:rsidP="003A4BA6">
      <w:pPr>
        <w:numPr>
          <w:ilvl w:val="0"/>
          <w:numId w:val="2"/>
        </w:numPr>
        <w:jc w:val="both"/>
      </w:pPr>
      <w:r w:rsidRPr="0090189C">
        <w:t xml:space="preserve">The complainant states that the disappearance was reported to the </w:t>
      </w:r>
      <w:r w:rsidR="009A6E2B" w:rsidRPr="0090189C">
        <w:t>Yugoslav Red Cross</w:t>
      </w:r>
      <w:r w:rsidRPr="0090189C">
        <w:t>.</w:t>
      </w:r>
    </w:p>
    <w:p w:rsidR="003A4BA6" w:rsidRPr="0090189C" w:rsidRDefault="003A4BA6" w:rsidP="003A4BA6">
      <w:pPr>
        <w:pStyle w:val="ListParagraph"/>
      </w:pPr>
    </w:p>
    <w:p w:rsidR="009A6E2B" w:rsidRPr="0090189C" w:rsidRDefault="009A6E2B" w:rsidP="003A4BA6">
      <w:pPr>
        <w:numPr>
          <w:ilvl w:val="0"/>
          <w:numId w:val="2"/>
        </w:numPr>
        <w:jc w:val="both"/>
        <w:rPr>
          <w:bCs/>
          <w:lang w:val="en-GB"/>
        </w:rPr>
      </w:pPr>
      <w:bookmarkStart w:id="10" w:name="_Ref414014820"/>
      <w:r w:rsidRPr="0090189C">
        <w:t>On 28 January 2000</w:t>
      </w:r>
      <w:r w:rsidR="003A4BA6" w:rsidRPr="0090189C">
        <w:t xml:space="preserve">, the ICRC opened a tracing request for </w:t>
      </w:r>
      <w:r w:rsidRPr="0090189C">
        <w:t xml:space="preserve">Mr </w:t>
      </w:r>
      <w:proofErr w:type="spellStart"/>
      <w:r w:rsidRPr="0090189C">
        <w:t>Vasilije</w:t>
      </w:r>
      <w:proofErr w:type="spellEnd"/>
      <w:r w:rsidRPr="0090189C">
        <w:t xml:space="preserve"> </w:t>
      </w:r>
      <w:proofErr w:type="spellStart"/>
      <w:r w:rsidRPr="0090189C">
        <w:t>Senić</w:t>
      </w:r>
      <w:proofErr w:type="spellEnd"/>
      <w:r w:rsidR="003A4BA6" w:rsidRPr="0090189C">
        <w:t>, which remains open</w:t>
      </w:r>
      <w:r w:rsidR="00243A63" w:rsidRPr="0090189C">
        <w:t>.</w:t>
      </w:r>
      <w:r w:rsidR="003A4BA6" w:rsidRPr="0090189C">
        <w:rPr>
          <w:rStyle w:val="FootnoteReference"/>
        </w:rPr>
        <w:footnoteReference w:id="3"/>
      </w:r>
      <w:r w:rsidR="003A4BA6" w:rsidRPr="0090189C">
        <w:t xml:space="preserve"> </w:t>
      </w:r>
      <w:r w:rsidRPr="0090189C">
        <w:t>Likewise, t</w:t>
      </w:r>
      <w:r w:rsidR="003A4BA6" w:rsidRPr="0090189C">
        <w:t>he</w:t>
      </w:r>
      <w:r w:rsidR="00144AF1" w:rsidRPr="0090189C">
        <w:t xml:space="preserve"> name</w:t>
      </w:r>
      <w:r w:rsidR="003A4BA6" w:rsidRPr="0090189C">
        <w:t xml:space="preserve"> of </w:t>
      </w:r>
      <w:r w:rsidRPr="0090189C">
        <w:t xml:space="preserve">Mr </w:t>
      </w:r>
      <w:proofErr w:type="spellStart"/>
      <w:r w:rsidRPr="0090189C">
        <w:t>Vasilije</w:t>
      </w:r>
      <w:proofErr w:type="spellEnd"/>
      <w:r w:rsidRPr="0090189C">
        <w:t xml:space="preserve"> </w:t>
      </w:r>
      <w:proofErr w:type="spellStart"/>
      <w:r w:rsidRPr="0090189C">
        <w:t>Senić</w:t>
      </w:r>
      <w:proofErr w:type="spellEnd"/>
      <w:r w:rsidRPr="0090189C">
        <w:t xml:space="preserve"> </w:t>
      </w:r>
      <w:r w:rsidR="00144AF1" w:rsidRPr="0090189C">
        <w:t>is</w:t>
      </w:r>
      <w:r w:rsidR="00A62C6D" w:rsidRPr="0090189C">
        <w:t xml:space="preserve"> </w:t>
      </w:r>
      <w:r w:rsidR="00E35F59" w:rsidRPr="0090189C">
        <w:rPr>
          <w:lang w:val="en-GB"/>
        </w:rPr>
        <w:t>included in the database compiled by the UNMIK OMPF</w:t>
      </w:r>
      <w:r w:rsidR="00E35F59" w:rsidRPr="0090189C">
        <w:rPr>
          <w:rStyle w:val="FootnoteReference"/>
          <w:bCs/>
          <w:lang w:val="en-GB"/>
        </w:rPr>
        <w:footnoteReference w:id="4"/>
      </w:r>
      <w:r w:rsidR="00E35F59" w:rsidRPr="0090189C">
        <w:rPr>
          <w:bCs/>
          <w:lang w:val="en-GB"/>
        </w:rPr>
        <w:t>.</w:t>
      </w:r>
      <w:bookmarkEnd w:id="9"/>
      <w:bookmarkEnd w:id="10"/>
      <w:r w:rsidR="003A4BA6" w:rsidRPr="0090189C">
        <w:rPr>
          <w:bCs/>
          <w:lang w:val="en-GB"/>
        </w:rPr>
        <w:t xml:space="preserve"> </w:t>
      </w:r>
      <w:r w:rsidRPr="0090189C">
        <w:rPr>
          <w:bCs/>
          <w:lang w:val="en-GB"/>
        </w:rPr>
        <w:t xml:space="preserve">The entry in relation to </w:t>
      </w:r>
      <w:r w:rsidRPr="0090189C">
        <w:t xml:space="preserve">Mr </w:t>
      </w:r>
      <w:proofErr w:type="spellStart"/>
      <w:r w:rsidRPr="0090189C">
        <w:t>Vasilije</w:t>
      </w:r>
      <w:proofErr w:type="spellEnd"/>
      <w:r w:rsidRPr="0090189C">
        <w:t xml:space="preserve"> </w:t>
      </w:r>
      <w:proofErr w:type="spellStart"/>
      <w:r w:rsidRPr="0090189C">
        <w:t>Senić</w:t>
      </w:r>
      <w:proofErr w:type="spellEnd"/>
      <w:r w:rsidRPr="0090189C">
        <w:t xml:space="preserve"> </w:t>
      </w:r>
      <w:r w:rsidRPr="0090189C">
        <w:rPr>
          <w:bCs/>
          <w:lang w:val="en-GB"/>
        </w:rPr>
        <w:t xml:space="preserve">in the </w:t>
      </w:r>
      <w:r w:rsidRPr="0090189C">
        <w:rPr>
          <w:lang w:val="en-GB"/>
        </w:rPr>
        <w:t>online database maintained by the ICMP</w:t>
      </w:r>
      <w:r w:rsidRPr="0090189C">
        <w:rPr>
          <w:vertAlign w:val="superscript"/>
          <w:lang w:val="en-GB"/>
        </w:rPr>
        <w:footnoteReference w:id="5"/>
      </w:r>
      <w:r w:rsidRPr="0090189C">
        <w:rPr>
          <w:lang w:val="en-GB"/>
        </w:rPr>
        <w:t xml:space="preserve"> gives 27 June 1999</w:t>
      </w:r>
      <w:r w:rsidRPr="0090189C">
        <w:rPr>
          <w:rStyle w:val="FootnoteReference"/>
          <w:lang w:val="en-GB"/>
        </w:rPr>
        <w:footnoteReference w:id="6"/>
      </w:r>
      <w:r w:rsidRPr="0090189C">
        <w:rPr>
          <w:lang w:val="en-GB"/>
        </w:rPr>
        <w:t xml:space="preserve"> as his date of disappearance and states in relevant fields: “Sufficient Reference Samples Collected” and “DNA match not found”.</w:t>
      </w:r>
    </w:p>
    <w:p w:rsidR="00AD7F08" w:rsidRPr="0090189C" w:rsidRDefault="00AD7F08" w:rsidP="00D64ACA">
      <w:pPr>
        <w:jc w:val="both"/>
      </w:pPr>
    </w:p>
    <w:p w:rsidR="00D64ACA" w:rsidRPr="0090189C" w:rsidRDefault="00D64ACA" w:rsidP="00D64ACA">
      <w:pPr>
        <w:jc w:val="both"/>
        <w:rPr>
          <w:lang w:val="en-GB"/>
        </w:rPr>
      </w:pPr>
      <w:r w:rsidRPr="0090189C">
        <w:rPr>
          <w:b/>
          <w:lang w:val="en-GB"/>
        </w:rPr>
        <w:t>C. The investigation</w:t>
      </w:r>
    </w:p>
    <w:p w:rsidR="00D142E8" w:rsidRPr="0090189C" w:rsidRDefault="00D142E8" w:rsidP="00D142E8">
      <w:pPr>
        <w:jc w:val="both"/>
        <w:rPr>
          <w:i/>
          <w:lang w:val="en-GB"/>
        </w:rPr>
      </w:pPr>
    </w:p>
    <w:p w:rsidR="00D64ACA" w:rsidRPr="0090189C" w:rsidRDefault="00D64ACA" w:rsidP="000072A4">
      <w:pPr>
        <w:pStyle w:val="ListParagraph"/>
        <w:ind w:left="0"/>
        <w:jc w:val="both"/>
        <w:rPr>
          <w:i/>
          <w:lang w:val="en-GB"/>
        </w:rPr>
      </w:pPr>
      <w:bookmarkStart w:id="11" w:name="_Ref347322102"/>
      <w:r w:rsidRPr="0090189C">
        <w:rPr>
          <w:i/>
          <w:lang w:val="en-GB"/>
        </w:rPr>
        <w:t>Disclosure of relevant files</w:t>
      </w:r>
    </w:p>
    <w:p w:rsidR="00D64ACA" w:rsidRPr="0090189C" w:rsidRDefault="00D64ACA" w:rsidP="00D64ACA">
      <w:pPr>
        <w:pStyle w:val="Default"/>
        <w:suppressAutoHyphens/>
        <w:jc w:val="both"/>
        <w:rPr>
          <w:bCs/>
          <w:lang w:val="en-GB"/>
        </w:rPr>
      </w:pPr>
    </w:p>
    <w:p w:rsidR="003A4BA6" w:rsidRPr="0090189C" w:rsidRDefault="003A4BA6" w:rsidP="003A4BA6">
      <w:pPr>
        <w:pStyle w:val="Default"/>
        <w:numPr>
          <w:ilvl w:val="0"/>
          <w:numId w:val="2"/>
        </w:numPr>
        <w:tabs>
          <w:tab w:val="left" w:pos="360"/>
        </w:tabs>
        <w:suppressAutoHyphens/>
        <w:jc w:val="both"/>
        <w:rPr>
          <w:bCs/>
          <w:lang w:val="en-GB"/>
        </w:rPr>
      </w:pPr>
      <w:bookmarkStart w:id="12" w:name="_Ref365886120"/>
      <w:bookmarkEnd w:id="11"/>
      <w:r w:rsidRPr="0090189C">
        <w:rPr>
          <w:lang w:val="en-GB"/>
        </w:rPr>
        <w:t>On</w:t>
      </w:r>
      <w:bookmarkStart w:id="13" w:name="_Ref348357381"/>
      <w:r w:rsidRPr="0090189C">
        <w:rPr>
          <w:lang w:val="en-GB"/>
        </w:rPr>
        <w:t xml:space="preserve"> 5 </w:t>
      </w:r>
      <w:r w:rsidR="009A6E2B" w:rsidRPr="0090189C">
        <w:rPr>
          <w:lang w:val="en-GB"/>
        </w:rPr>
        <w:t>September</w:t>
      </w:r>
      <w:r w:rsidRPr="0090189C">
        <w:rPr>
          <w:lang w:val="en-GB"/>
        </w:rPr>
        <w:t xml:space="preserve"> 2013, </w:t>
      </w:r>
      <w:r w:rsidRPr="0090189C">
        <w:rPr>
          <w:bCs/>
          <w:lang w:val="en-GB"/>
        </w:rPr>
        <w:t xml:space="preserve">UNMIK provided to the Panel documents </w:t>
      </w:r>
      <w:r w:rsidRPr="0090189C">
        <w:rPr>
          <w:lang w:val="en-GB"/>
        </w:rPr>
        <w:t xml:space="preserve">which were held previously by the </w:t>
      </w:r>
      <w:r w:rsidR="009A6E2B" w:rsidRPr="0090189C">
        <w:rPr>
          <w:lang w:val="en-GB"/>
        </w:rPr>
        <w:t>UNMIK MPU and WCIU. On 1 April</w:t>
      </w:r>
      <w:r w:rsidRPr="0090189C">
        <w:rPr>
          <w:lang w:val="en-GB"/>
        </w:rPr>
        <w:t xml:space="preserve"> 2015, UNMIK confirmed to the Panel that all files in UNMIK’s possession have been disclosed.</w:t>
      </w:r>
      <w:bookmarkEnd w:id="12"/>
      <w:bookmarkEnd w:id="13"/>
    </w:p>
    <w:p w:rsidR="003A4BA6" w:rsidRPr="0090189C" w:rsidRDefault="003A4BA6" w:rsidP="003A4BA6">
      <w:pPr>
        <w:pStyle w:val="Default"/>
        <w:suppressAutoHyphens/>
        <w:ind w:left="360"/>
        <w:jc w:val="both"/>
        <w:rPr>
          <w:bCs/>
          <w:lang w:val="en-GB"/>
        </w:rPr>
      </w:pPr>
    </w:p>
    <w:p w:rsidR="003A4BA6" w:rsidRPr="0090189C" w:rsidRDefault="003A4BA6" w:rsidP="003A4BA6">
      <w:pPr>
        <w:widowControl w:val="0"/>
        <w:numPr>
          <w:ilvl w:val="0"/>
          <w:numId w:val="2"/>
        </w:numPr>
        <w:tabs>
          <w:tab w:val="left" w:pos="360"/>
          <w:tab w:val="num" w:pos="630"/>
          <w:tab w:val="left" w:pos="1080"/>
        </w:tabs>
        <w:suppressAutoHyphens/>
        <w:jc w:val="both"/>
        <w:rPr>
          <w:bCs/>
          <w:lang w:val="en-GB"/>
        </w:rPr>
      </w:pPr>
      <w:r w:rsidRPr="0090189C">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w:t>
      </w:r>
      <w:r w:rsidRPr="0090189C">
        <w:rPr>
          <w:lang w:val="en-GB"/>
        </w:rPr>
        <w:lastRenderedPageBreak/>
        <w:t xml:space="preserve">present case stems from a thorough examination of the available documentation, only limited information contained therein is disclosed. Hence a synopsis of relevant investigative steps taken by investigative authorities is provided in the paragraphs to follow.  </w:t>
      </w:r>
    </w:p>
    <w:p w:rsidR="003A4BA6" w:rsidRPr="0090189C" w:rsidRDefault="003A4BA6" w:rsidP="003A4BA6">
      <w:pPr>
        <w:rPr>
          <w:lang w:val="en-GB"/>
        </w:rPr>
      </w:pPr>
      <w:bookmarkStart w:id="14" w:name="_Ref395005257"/>
    </w:p>
    <w:p w:rsidR="003A4BA6" w:rsidRPr="0090189C" w:rsidRDefault="001F0511" w:rsidP="003A4BA6">
      <w:pPr>
        <w:pStyle w:val="ListParagraph"/>
        <w:widowControl w:val="0"/>
        <w:numPr>
          <w:ilvl w:val="0"/>
          <w:numId w:val="2"/>
        </w:numPr>
        <w:tabs>
          <w:tab w:val="left" w:pos="1080"/>
        </w:tabs>
        <w:jc w:val="both"/>
        <w:rPr>
          <w:bCs/>
          <w:lang w:val="en-GB"/>
        </w:rPr>
      </w:pPr>
      <w:bookmarkStart w:id="15" w:name="_Ref413845941"/>
      <w:r w:rsidRPr="0090189C">
        <w:rPr>
          <w:bCs/>
          <w:lang w:val="en-GB"/>
        </w:rPr>
        <w:t>The first document in the investigative</w:t>
      </w:r>
      <w:r w:rsidR="003A4BA6" w:rsidRPr="0090189C">
        <w:rPr>
          <w:bCs/>
          <w:lang w:val="en-GB"/>
        </w:rPr>
        <w:t xml:space="preserve"> file is an </w:t>
      </w:r>
      <w:r w:rsidR="003A4BA6" w:rsidRPr="0090189C">
        <w:rPr>
          <w:lang w:val="en-GB"/>
        </w:rPr>
        <w:t>undated Ante-Mortem Victim Identification Form, af</w:t>
      </w:r>
      <w:r w:rsidR="009A6E2B" w:rsidRPr="0090189C">
        <w:rPr>
          <w:lang w:val="en-GB"/>
        </w:rPr>
        <w:t>fixed with the MPU file no. 2003-000128</w:t>
      </w:r>
      <w:r w:rsidR="003A4BA6" w:rsidRPr="0090189C">
        <w:rPr>
          <w:lang w:val="en-GB"/>
        </w:rPr>
        <w:t xml:space="preserve">. Besides containing </w:t>
      </w:r>
      <w:r w:rsidR="003A4BA6" w:rsidRPr="0090189C">
        <w:t xml:space="preserve">the </w:t>
      </w:r>
      <w:r w:rsidR="003A4BA6" w:rsidRPr="0090189C">
        <w:rPr>
          <w:lang w:val="en-GB"/>
        </w:rPr>
        <w:t xml:space="preserve">personal details and ante-mortem description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3A4BA6" w:rsidRPr="0090189C">
        <w:rPr>
          <w:lang w:val="en-GB"/>
        </w:rPr>
        <w:t>, it provides the name, addr</w:t>
      </w:r>
      <w:r w:rsidR="009A6E2B" w:rsidRPr="0090189C">
        <w:rPr>
          <w:lang w:val="en-GB"/>
        </w:rPr>
        <w:t>ess and telephone numbers of the complainant</w:t>
      </w:r>
      <w:r w:rsidR="003A4BA6" w:rsidRPr="0090189C">
        <w:rPr>
          <w:lang w:val="en-GB"/>
        </w:rPr>
        <w:t xml:space="preserve"> in Serbia proper.</w:t>
      </w:r>
      <w:bookmarkEnd w:id="15"/>
    </w:p>
    <w:p w:rsidR="003A4BA6" w:rsidRPr="0090189C" w:rsidRDefault="003A4BA6" w:rsidP="003A4BA6">
      <w:pPr>
        <w:widowControl w:val="0"/>
        <w:tabs>
          <w:tab w:val="left" w:pos="360"/>
          <w:tab w:val="left" w:pos="1080"/>
        </w:tabs>
        <w:suppressAutoHyphens/>
        <w:jc w:val="both"/>
        <w:rPr>
          <w:lang w:val="en-GB"/>
        </w:rPr>
      </w:pPr>
    </w:p>
    <w:p w:rsidR="009A6E2B" w:rsidRPr="0090189C" w:rsidRDefault="001F0511" w:rsidP="003A4BA6">
      <w:pPr>
        <w:widowControl w:val="0"/>
        <w:numPr>
          <w:ilvl w:val="0"/>
          <w:numId w:val="2"/>
        </w:numPr>
        <w:tabs>
          <w:tab w:val="left" w:pos="360"/>
          <w:tab w:val="num" w:pos="630"/>
          <w:tab w:val="left" w:pos="1080"/>
        </w:tabs>
        <w:suppressAutoHyphens/>
        <w:jc w:val="both"/>
        <w:rPr>
          <w:lang w:val="en-GB"/>
        </w:rPr>
      </w:pPr>
      <w:bookmarkStart w:id="16" w:name="_Ref414021763"/>
      <w:bookmarkStart w:id="17" w:name="_Ref416960315"/>
      <w:bookmarkStart w:id="18" w:name="_Ref405284197"/>
      <w:bookmarkStart w:id="19" w:name="_Ref398126195"/>
      <w:bookmarkStart w:id="20" w:name="_Ref404681169"/>
      <w:r w:rsidRPr="0090189C">
        <w:t>The</w:t>
      </w:r>
      <w:r w:rsidR="003A4BA6" w:rsidRPr="0090189C">
        <w:t xml:space="preserve"> investigative file</w:t>
      </w:r>
      <w:r w:rsidRPr="0090189C">
        <w:t xml:space="preserve"> also</w:t>
      </w:r>
      <w:r w:rsidR="003A4BA6" w:rsidRPr="0090189C">
        <w:t xml:space="preserve"> contains</w:t>
      </w:r>
      <w:r w:rsidR="003A4BA6" w:rsidRPr="0090189C">
        <w:rPr>
          <w:lang w:val="en-GB"/>
        </w:rPr>
        <w:t xml:space="preserve"> a document l</w:t>
      </w:r>
      <w:r w:rsidR="009A6E2B" w:rsidRPr="0090189C">
        <w:rPr>
          <w:lang w:val="en-GB"/>
        </w:rPr>
        <w:t>abelled “War Crime Unit MPU Ante</w:t>
      </w:r>
      <w:r w:rsidR="003A4BA6" w:rsidRPr="0090189C">
        <w:rPr>
          <w:lang w:val="en-GB"/>
        </w:rPr>
        <w:t xml:space="preserve"> Mortem Investigation Report”, started</w:t>
      </w:r>
      <w:r w:rsidR="009A6E2B" w:rsidRPr="0090189C">
        <w:rPr>
          <w:lang w:val="en-GB"/>
        </w:rPr>
        <w:t xml:space="preserve"> on 1 December 2004 and completed on 8</w:t>
      </w:r>
      <w:r w:rsidR="003A4BA6" w:rsidRPr="0090189C">
        <w:rPr>
          <w:lang w:val="en-GB"/>
        </w:rPr>
        <w:t xml:space="preserve"> </w:t>
      </w:r>
      <w:r w:rsidR="009A6E2B" w:rsidRPr="0090189C">
        <w:rPr>
          <w:lang w:val="en-GB"/>
        </w:rPr>
        <w:t>February</w:t>
      </w:r>
      <w:r w:rsidR="003A4BA6" w:rsidRPr="0090189C">
        <w:rPr>
          <w:lang w:val="en-GB"/>
        </w:rPr>
        <w:t xml:space="preserve"> </w:t>
      </w:r>
      <w:r w:rsidR="009A6E2B" w:rsidRPr="0090189C">
        <w:rPr>
          <w:lang w:val="en-GB"/>
        </w:rPr>
        <w:t>2005</w:t>
      </w:r>
      <w:r w:rsidR="003A4BA6" w:rsidRPr="0090189C">
        <w:rPr>
          <w:lang w:val="en-GB"/>
        </w:rPr>
        <w:t>, af</w:t>
      </w:r>
      <w:r w:rsidR="009A6E2B" w:rsidRPr="0090189C">
        <w:rPr>
          <w:lang w:val="en-GB"/>
        </w:rPr>
        <w:t xml:space="preserve">fixed with the MPU </w:t>
      </w:r>
      <w:proofErr w:type="gramStart"/>
      <w:r w:rsidR="009A6E2B" w:rsidRPr="0090189C">
        <w:rPr>
          <w:lang w:val="en-GB"/>
        </w:rPr>
        <w:t>file</w:t>
      </w:r>
      <w:proofErr w:type="gramEnd"/>
      <w:r w:rsidR="009A6E2B" w:rsidRPr="0090189C">
        <w:rPr>
          <w:lang w:val="en-GB"/>
        </w:rPr>
        <w:t xml:space="preserve"> no. 2003-000128</w:t>
      </w:r>
      <w:r w:rsidR="003A4BA6" w:rsidRPr="0090189C">
        <w:rPr>
          <w:lang w:val="en-GB"/>
        </w:rPr>
        <w:t xml:space="preserve"> and cross-refere</w:t>
      </w:r>
      <w:r w:rsidR="009A6E2B" w:rsidRPr="0090189C">
        <w:rPr>
          <w:lang w:val="en-GB"/>
        </w:rPr>
        <w:t>nced with the WCIU file no. 1121</w:t>
      </w:r>
      <w:r w:rsidR="003A4BA6" w:rsidRPr="0090189C">
        <w:rPr>
          <w:lang w:val="en-GB"/>
        </w:rPr>
        <w:t xml:space="preserve">/INV/04. The Report lists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w:t>
      </w:r>
      <w:r w:rsidR="003A4BA6" w:rsidRPr="0090189C">
        <w:rPr>
          <w:lang w:val="en-GB"/>
        </w:rPr>
        <w:t xml:space="preserve">as a </w:t>
      </w:r>
      <w:r w:rsidR="009A6E2B" w:rsidRPr="0090189C">
        <w:rPr>
          <w:lang w:val="en-GB"/>
        </w:rPr>
        <w:t xml:space="preserve">missing person, and it lists Ms Z.O. </w:t>
      </w:r>
      <w:r w:rsidR="003A4BA6" w:rsidRPr="0090189C">
        <w:rPr>
          <w:lang w:val="en-GB"/>
        </w:rPr>
        <w:t>as a witness. Under the heading labelled</w:t>
      </w:r>
      <w:r w:rsidR="009A6E2B" w:rsidRPr="0090189C">
        <w:rPr>
          <w:lang w:val="en-GB"/>
        </w:rPr>
        <w:t xml:space="preserve"> “Background of Case”, the Report states “[o]n the 18</w:t>
      </w:r>
      <w:r w:rsidR="009A6E2B" w:rsidRPr="0090189C">
        <w:rPr>
          <w:vertAlign w:val="superscript"/>
          <w:lang w:val="en-GB"/>
        </w:rPr>
        <w:t>th</w:t>
      </w:r>
      <w:r w:rsidR="009A6E2B" w:rsidRPr="0090189C">
        <w:rPr>
          <w:lang w:val="en-GB"/>
        </w:rPr>
        <w:t xml:space="preserve"> of June 1999 the MP went missing along with PETROVIC </w:t>
      </w:r>
      <w:proofErr w:type="spellStart"/>
      <w:r w:rsidR="009A6E2B" w:rsidRPr="0090189C">
        <w:rPr>
          <w:lang w:val="en-GB"/>
        </w:rPr>
        <w:t>Zarko</w:t>
      </w:r>
      <w:proofErr w:type="spellEnd"/>
      <w:r w:rsidR="009A6E2B" w:rsidRPr="0090189C">
        <w:rPr>
          <w:lang w:val="en-GB"/>
        </w:rPr>
        <w:t xml:space="preserve"> and MIKULIC </w:t>
      </w:r>
      <w:proofErr w:type="spellStart"/>
      <w:r w:rsidR="009A6E2B" w:rsidRPr="0090189C">
        <w:rPr>
          <w:lang w:val="en-GB"/>
        </w:rPr>
        <w:t>Rade</w:t>
      </w:r>
      <w:proofErr w:type="spellEnd"/>
      <w:r w:rsidR="009A6E2B" w:rsidRPr="0090189C">
        <w:rPr>
          <w:lang w:val="en-GB"/>
        </w:rPr>
        <w:t>.”</w:t>
      </w:r>
      <w:r w:rsidR="003A4BA6" w:rsidRPr="0090189C">
        <w:rPr>
          <w:lang w:val="en-GB"/>
        </w:rPr>
        <w:t xml:space="preserve"> </w:t>
      </w:r>
      <w:r w:rsidR="009A6E2B" w:rsidRPr="0090189C">
        <w:rPr>
          <w:lang w:val="en-GB"/>
        </w:rPr>
        <w:t xml:space="preserve">Under the heading labelled </w:t>
      </w:r>
      <w:r w:rsidR="003A4BA6" w:rsidRPr="0090189C">
        <w:rPr>
          <w:lang w:val="en-GB"/>
        </w:rPr>
        <w:t>“</w:t>
      </w:r>
      <w:r w:rsidR="009A6E2B" w:rsidRPr="0090189C">
        <w:rPr>
          <w:lang w:val="en-GB"/>
        </w:rPr>
        <w:t>Witness Interviewed</w:t>
      </w:r>
      <w:r w:rsidR="003A4BA6" w:rsidRPr="0090189C">
        <w:rPr>
          <w:lang w:val="en-GB"/>
        </w:rPr>
        <w:t>”, the Report states “</w:t>
      </w:r>
      <w:r w:rsidR="009A6E2B" w:rsidRPr="0090189C">
        <w:rPr>
          <w:lang w:val="en-GB"/>
        </w:rPr>
        <w:t>[the complainant] was contacted by the phone and provided us with additional information. We didn’t receive any direct information as to the circumstances leading to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rPr>
          <w:lang w:val="en-GB"/>
        </w:rPr>
        <w:t>’s] disappearance. [The complainant] was not at the place of incident when it happened. She talked to a certain person</w:t>
      </w:r>
      <w:proofErr w:type="gramStart"/>
      <w:r w:rsidR="009A6E2B" w:rsidRPr="0090189C">
        <w:rPr>
          <w:lang w:val="en-GB"/>
        </w:rPr>
        <w:t>…[</w:t>
      </w:r>
      <w:proofErr w:type="gramEnd"/>
      <w:r w:rsidR="009A6E2B" w:rsidRPr="0090189C">
        <w:rPr>
          <w:lang w:val="en-GB"/>
        </w:rPr>
        <w:t>t]he woman’s name is [Ms Z.O.]…She lived close to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rPr>
          <w:lang w:val="en-GB"/>
        </w:rPr>
        <w:t>’s] house and stated that she heard some noise coming from [his] house on the day of his disappearance. [The complainant] called [Mr S.I</w:t>
      </w:r>
      <w:r w:rsidR="0074176D" w:rsidRPr="0090189C">
        <w:rPr>
          <w:lang w:val="en-GB"/>
        </w:rPr>
        <w:t>.</w:t>
      </w:r>
      <w:r w:rsidR="009A6E2B" w:rsidRPr="0090189C">
        <w:rPr>
          <w:lang w:val="en-GB"/>
        </w:rPr>
        <w:t xml:space="preserve">] Albanian living in </w:t>
      </w:r>
      <w:proofErr w:type="spellStart"/>
      <w:r w:rsidR="009A6E2B" w:rsidRPr="0090189C">
        <w:rPr>
          <w:lang w:val="en-GB"/>
        </w:rPr>
        <w:t>Pec</w:t>
      </w:r>
      <w:proofErr w:type="spellEnd"/>
      <w:r w:rsidR="009A6E2B" w:rsidRPr="0090189C">
        <w:rPr>
          <w:lang w:val="en-GB"/>
        </w:rPr>
        <w:t xml:space="preserve">, who…replied </w:t>
      </w:r>
      <w:proofErr w:type="gramStart"/>
      <w:r w:rsidR="009A6E2B" w:rsidRPr="0090189C">
        <w:rPr>
          <w:lang w:val="en-GB"/>
        </w:rPr>
        <w:t>that</w:t>
      </w:r>
      <w:proofErr w:type="gramEnd"/>
      <w:r w:rsidR="009A6E2B" w:rsidRPr="0090189C">
        <w:rPr>
          <w:lang w:val="en-GB"/>
        </w:rPr>
        <w:t xml:space="preserve"> the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rPr>
          <w:lang w:val="en-GB"/>
        </w:rPr>
        <w:t xml:space="preserve">] had been kidnapped by </w:t>
      </w:r>
      <w:proofErr w:type="spellStart"/>
      <w:r w:rsidR="009A6E2B" w:rsidRPr="0090189C">
        <w:rPr>
          <w:lang w:val="en-GB"/>
        </w:rPr>
        <w:t>Rugovci</w:t>
      </w:r>
      <w:proofErr w:type="spellEnd"/>
      <w:r w:rsidR="009A6E2B" w:rsidRPr="0090189C">
        <w:rPr>
          <w:lang w:val="en-GB"/>
        </w:rPr>
        <w:t xml:space="preserve"> (certain faction within UCK). [Mr S.I</w:t>
      </w:r>
      <w:r w:rsidR="0074176D" w:rsidRPr="0090189C">
        <w:rPr>
          <w:lang w:val="en-GB"/>
        </w:rPr>
        <w:t>.</w:t>
      </w:r>
      <w:r w:rsidR="009A6E2B" w:rsidRPr="0090189C">
        <w:rPr>
          <w:lang w:val="en-GB"/>
        </w:rPr>
        <w:t xml:space="preserve">] </w:t>
      </w:r>
      <w:proofErr w:type="gramStart"/>
      <w:r w:rsidR="009A6E2B" w:rsidRPr="0090189C">
        <w:rPr>
          <w:lang w:val="en-GB"/>
        </w:rPr>
        <w:t>nowadays</w:t>
      </w:r>
      <w:proofErr w:type="gramEnd"/>
      <w:r w:rsidR="009A6E2B" w:rsidRPr="0090189C">
        <w:rPr>
          <w:lang w:val="en-GB"/>
        </w:rPr>
        <w:t xml:space="preserve"> runs a jewellery shop in </w:t>
      </w:r>
      <w:proofErr w:type="spellStart"/>
      <w:r w:rsidR="009A6E2B" w:rsidRPr="0090189C">
        <w:rPr>
          <w:lang w:val="en-GB"/>
        </w:rPr>
        <w:t>Pec</w:t>
      </w:r>
      <w:bookmarkEnd w:id="16"/>
      <w:proofErr w:type="spellEnd"/>
      <w:r w:rsidR="009A6E2B" w:rsidRPr="0090189C">
        <w:rPr>
          <w:lang w:val="en-GB"/>
        </w:rPr>
        <w:t>.” Under the heading labelled “Conclusion”, the Report states “[t]his case should remain open with the WCIU.”</w:t>
      </w:r>
      <w:bookmarkEnd w:id="17"/>
    </w:p>
    <w:p w:rsidR="003A4BA6" w:rsidRPr="0090189C" w:rsidRDefault="003A4BA6" w:rsidP="009A6E2B">
      <w:pPr>
        <w:widowControl w:val="0"/>
        <w:tabs>
          <w:tab w:val="left" w:pos="360"/>
          <w:tab w:val="left" w:pos="1080"/>
        </w:tabs>
        <w:suppressAutoHyphens/>
        <w:ind w:left="360"/>
        <w:jc w:val="both"/>
        <w:rPr>
          <w:lang w:val="en-GB"/>
        </w:rPr>
      </w:pPr>
      <w:r w:rsidRPr="0090189C">
        <w:rPr>
          <w:lang w:val="en-GB"/>
        </w:rPr>
        <w:t xml:space="preserve"> </w:t>
      </w:r>
      <w:bookmarkStart w:id="21" w:name="_Ref393961966"/>
      <w:bookmarkEnd w:id="18"/>
      <w:bookmarkEnd w:id="19"/>
      <w:bookmarkEnd w:id="20"/>
    </w:p>
    <w:p w:rsidR="003A4BA6" w:rsidRPr="0090189C" w:rsidRDefault="009A6E2B" w:rsidP="009A6E2B">
      <w:pPr>
        <w:widowControl w:val="0"/>
        <w:numPr>
          <w:ilvl w:val="0"/>
          <w:numId w:val="2"/>
        </w:numPr>
        <w:tabs>
          <w:tab w:val="left" w:pos="360"/>
          <w:tab w:val="num" w:pos="630"/>
          <w:tab w:val="left" w:pos="1080"/>
        </w:tabs>
        <w:suppressAutoHyphens/>
        <w:jc w:val="both"/>
        <w:rPr>
          <w:bCs/>
          <w:lang w:val="en-GB"/>
        </w:rPr>
      </w:pPr>
      <w:bookmarkStart w:id="22" w:name="_Ref414028597"/>
      <w:bookmarkStart w:id="23" w:name="_Ref413836730"/>
      <w:r w:rsidRPr="0090189C">
        <w:rPr>
          <w:lang w:val="en-GB"/>
        </w:rPr>
        <w:t>Attached to the abovementioned Report</w:t>
      </w:r>
      <w:r w:rsidR="001F0511" w:rsidRPr="0090189C">
        <w:rPr>
          <w:lang w:val="en-GB"/>
        </w:rPr>
        <w:t xml:space="preserve"> is another document</w:t>
      </w:r>
      <w:r w:rsidRPr="0090189C">
        <w:rPr>
          <w:lang w:val="en-GB"/>
        </w:rPr>
        <w:t xml:space="preserve"> with typed investigative notes written by an UNMIK Police Investigator on 21 December 2004. The investigative notes repeat the same information from the Report while additionally stating that [Mr S.I.] lives across the street from </w:t>
      </w:r>
      <w:r w:rsidRPr="0090189C">
        <w:t xml:space="preserve">Mr </w:t>
      </w:r>
      <w:proofErr w:type="spellStart"/>
      <w:r w:rsidRPr="0090189C">
        <w:t>Vasilije</w:t>
      </w:r>
      <w:proofErr w:type="spellEnd"/>
      <w:r w:rsidRPr="0090189C">
        <w:t xml:space="preserve"> </w:t>
      </w:r>
      <w:proofErr w:type="spellStart"/>
      <w:r w:rsidRPr="0090189C">
        <w:t>Senić’s</w:t>
      </w:r>
      <w:proofErr w:type="spellEnd"/>
      <w:r w:rsidRPr="0090189C">
        <w:t xml:space="preserve"> house and that “the rumor is that some neighbor killed [Mr </w:t>
      </w:r>
      <w:proofErr w:type="spellStart"/>
      <w:r w:rsidRPr="0090189C">
        <w:t>Vasilije</w:t>
      </w:r>
      <w:proofErr w:type="spellEnd"/>
      <w:r w:rsidRPr="0090189C">
        <w:t xml:space="preserve"> </w:t>
      </w:r>
      <w:proofErr w:type="spellStart"/>
      <w:r w:rsidRPr="0090189C">
        <w:t>Senić</w:t>
      </w:r>
      <w:proofErr w:type="spellEnd"/>
      <w:r w:rsidRPr="0090189C">
        <w:t>].”</w:t>
      </w:r>
      <w:r w:rsidRPr="0090189C">
        <w:rPr>
          <w:lang w:val="en-GB"/>
        </w:rPr>
        <w:t xml:space="preserve"> </w:t>
      </w:r>
      <w:bookmarkEnd w:id="22"/>
    </w:p>
    <w:p w:rsidR="009A6E2B" w:rsidRPr="0090189C" w:rsidRDefault="009A6E2B" w:rsidP="009A6E2B">
      <w:pPr>
        <w:widowControl w:val="0"/>
        <w:tabs>
          <w:tab w:val="left" w:pos="360"/>
          <w:tab w:val="left" w:pos="1080"/>
        </w:tabs>
        <w:suppressAutoHyphens/>
        <w:jc w:val="both"/>
        <w:rPr>
          <w:bCs/>
          <w:lang w:val="en-GB"/>
        </w:rPr>
      </w:pPr>
    </w:p>
    <w:bookmarkEnd w:id="14"/>
    <w:bookmarkEnd w:id="21"/>
    <w:bookmarkEnd w:id="23"/>
    <w:p w:rsidR="00991DCC" w:rsidRPr="0090189C" w:rsidRDefault="00991DCC" w:rsidP="007A5EE7">
      <w:pPr>
        <w:widowControl w:val="0"/>
        <w:tabs>
          <w:tab w:val="left" w:pos="360"/>
          <w:tab w:val="left" w:pos="1080"/>
        </w:tabs>
        <w:suppressAutoHyphens/>
        <w:contextualSpacing/>
        <w:jc w:val="both"/>
        <w:rPr>
          <w:lang w:eastAsia="en-GB"/>
        </w:rPr>
      </w:pPr>
    </w:p>
    <w:p w:rsidR="003E3F85" w:rsidRPr="0090189C" w:rsidRDefault="003E3F85" w:rsidP="003E3F85">
      <w:pPr>
        <w:numPr>
          <w:ilvl w:val="0"/>
          <w:numId w:val="1"/>
        </w:numPr>
        <w:suppressAutoHyphens/>
        <w:autoSpaceDE w:val="0"/>
        <w:ind w:left="360" w:hanging="360"/>
        <w:jc w:val="both"/>
        <w:rPr>
          <w:b/>
          <w:bCs/>
        </w:rPr>
      </w:pPr>
      <w:r w:rsidRPr="0090189C">
        <w:rPr>
          <w:b/>
          <w:bCs/>
          <w:lang w:val="en-GB"/>
        </w:rPr>
        <w:t>THE</w:t>
      </w:r>
      <w:r w:rsidRPr="0090189C">
        <w:rPr>
          <w:b/>
          <w:bCs/>
        </w:rPr>
        <w:t xml:space="preserve"> COMPLAINT</w:t>
      </w:r>
    </w:p>
    <w:p w:rsidR="003E3F85" w:rsidRPr="0090189C" w:rsidRDefault="003E3F85" w:rsidP="007A5EE7">
      <w:pPr>
        <w:tabs>
          <w:tab w:val="left" w:pos="357"/>
        </w:tabs>
        <w:autoSpaceDE w:val="0"/>
        <w:jc w:val="both"/>
        <w:rPr>
          <w:b/>
          <w:bCs/>
          <w:lang w:val="en-GB"/>
        </w:rPr>
      </w:pPr>
    </w:p>
    <w:p w:rsidR="003E3F85" w:rsidRPr="0090189C" w:rsidRDefault="003E3F85" w:rsidP="003E3F85">
      <w:pPr>
        <w:pStyle w:val="ListParagraph"/>
        <w:numPr>
          <w:ilvl w:val="0"/>
          <w:numId w:val="2"/>
        </w:numPr>
        <w:autoSpaceDE w:val="0"/>
        <w:jc w:val="both"/>
        <w:rPr>
          <w:b/>
          <w:bCs/>
          <w:lang w:val="en-GB"/>
        </w:rPr>
      </w:pPr>
      <w:r w:rsidRPr="0090189C">
        <w:rPr>
          <w:lang w:val="en-GB"/>
        </w:rPr>
        <w:t>The complainant complains about UNMIK’s alleged failure to properly investigate the</w:t>
      </w:r>
      <w:r w:rsidR="00622236" w:rsidRPr="0090189C">
        <w:rPr>
          <w:lang w:val="en-GB"/>
        </w:rPr>
        <w:t xml:space="preserve"> </w:t>
      </w:r>
      <w:r w:rsidR="001F0511" w:rsidRPr="0090189C">
        <w:rPr>
          <w:lang w:val="en-GB"/>
        </w:rPr>
        <w:t>disappearance</w:t>
      </w:r>
      <w:r w:rsidR="00BC568C" w:rsidRPr="0090189C">
        <w:rPr>
          <w:lang w:val="en-GB"/>
        </w:rPr>
        <w:t xml:space="preserve"> </w:t>
      </w:r>
      <w:r w:rsidRPr="0090189C">
        <w:rPr>
          <w:lang w:val="en-GB"/>
        </w:rPr>
        <w:t xml:space="preserve">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lang w:val="en-GB"/>
        </w:rPr>
        <w:t>. In this regard, the Panel deems that the complainant invokes a violation of the procedural limb of Article 2 of the European Convention on Human Rights (ECHR).</w:t>
      </w:r>
    </w:p>
    <w:p w:rsidR="00991DCC" w:rsidRPr="0090189C" w:rsidRDefault="00991DCC" w:rsidP="00991DCC">
      <w:pPr>
        <w:pStyle w:val="ListParagraph"/>
        <w:autoSpaceDE w:val="0"/>
        <w:ind w:left="360"/>
        <w:jc w:val="both"/>
        <w:rPr>
          <w:b/>
          <w:bCs/>
          <w:lang w:val="en-GB"/>
        </w:rPr>
      </w:pPr>
    </w:p>
    <w:p w:rsidR="00991DCC" w:rsidRPr="0090189C" w:rsidRDefault="00991DCC" w:rsidP="00991DCC">
      <w:pPr>
        <w:pStyle w:val="Default"/>
        <w:numPr>
          <w:ilvl w:val="0"/>
          <w:numId w:val="2"/>
        </w:numPr>
        <w:jc w:val="both"/>
        <w:rPr>
          <w:lang w:val="en-GB"/>
        </w:rPr>
      </w:pPr>
      <w:r w:rsidRPr="0090189C">
        <w:rPr>
          <w:lang w:val="en-GB"/>
        </w:rPr>
        <w:t xml:space="preserve">The complainant also complains about the mental pain and suffering allegedly caused to her by this situation. In this regard, the Panel deems that the complainant relies on Article 3 of the ECHR. </w:t>
      </w:r>
    </w:p>
    <w:p w:rsidR="003E3F85" w:rsidRPr="0090189C" w:rsidRDefault="003E3F85" w:rsidP="003E3F85">
      <w:pPr>
        <w:autoSpaceDE w:val="0"/>
        <w:jc w:val="both"/>
        <w:rPr>
          <w:b/>
          <w:bCs/>
          <w:lang w:val="en-GB"/>
        </w:rPr>
      </w:pPr>
    </w:p>
    <w:p w:rsidR="003E3F85" w:rsidRPr="0090189C" w:rsidRDefault="003E3F85" w:rsidP="003E3F85">
      <w:pPr>
        <w:autoSpaceDE w:val="0"/>
        <w:jc w:val="both"/>
        <w:rPr>
          <w:b/>
          <w:bCs/>
          <w:lang w:val="en-GB"/>
        </w:rPr>
      </w:pPr>
    </w:p>
    <w:p w:rsidR="003E3F85" w:rsidRPr="0090189C" w:rsidRDefault="003E3F85" w:rsidP="003E3F85">
      <w:pPr>
        <w:numPr>
          <w:ilvl w:val="0"/>
          <w:numId w:val="1"/>
        </w:numPr>
        <w:suppressAutoHyphens/>
        <w:autoSpaceDE w:val="0"/>
        <w:ind w:left="360" w:hanging="360"/>
        <w:jc w:val="both"/>
        <w:rPr>
          <w:b/>
          <w:bCs/>
          <w:lang w:val="en-GB"/>
        </w:rPr>
      </w:pPr>
      <w:r w:rsidRPr="0090189C">
        <w:rPr>
          <w:b/>
          <w:bCs/>
          <w:lang w:val="en-GB"/>
        </w:rPr>
        <w:t>THE LAW</w:t>
      </w:r>
    </w:p>
    <w:p w:rsidR="003E3F85" w:rsidRPr="0090189C" w:rsidRDefault="003E3F85" w:rsidP="003E3F85">
      <w:pPr>
        <w:suppressAutoHyphens/>
        <w:autoSpaceDE w:val="0"/>
        <w:jc w:val="both"/>
        <w:rPr>
          <w:bCs/>
          <w:lang w:val="en-GB"/>
        </w:rPr>
      </w:pPr>
    </w:p>
    <w:p w:rsidR="003E3F85" w:rsidRPr="0090189C" w:rsidRDefault="003E3F85" w:rsidP="003E3F85">
      <w:pPr>
        <w:pStyle w:val="Default"/>
        <w:numPr>
          <w:ilvl w:val="0"/>
          <w:numId w:val="4"/>
        </w:numPr>
        <w:jc w:val="both"/>
        <w:rPr>
          <w:b/>
          <w:color w:val="auto"/>
          <w:lang w:val="en-GB"/>
        </w:rPr>
      </w:pPr>
      <w:r w:rsidRPr="0090189C">
        <w:rPr>
          <w:b/>
          <w:color w:val="auto"/>
          <w:lang w:val="en-GB"/>
        </w:rPr>
        <w:t>Alleged violation of the procedural obligation under</w:t>
      </w:r>
      <w:r w:rsidRPr="0090189C">
        <w:rPr>
          <w:b/>
          <w:i/>
          <w:color w:val="auto"/>
          <w:lang w:val="en-GB"/>
        </w:rPr>
        <w:t xml:space="preserve"> </w:t>
      </w:r>
      <w:r w:rsidRPr="0090189C">
        <w:rPr>
          <w:b/>
          <w:color w:val="auto"/>
          <w:lang w:val="en-GB"/>
        </w:rPr>
        <w:t xml:space="preserve">Article 2 of the ECHR </w:t>
      </w:r>
    </w:p>
    <w:p w:rsidR="003E3F85" w:rsidRPr="0090189C" w:rsidRDefault="003E3F85" w:rsidP="003E3F85">
      <w:pPr>
        <w:tabs>
          <w:tab w:val="left" w:pos="630"/>
          <w:tab w:val="left" w:pos="2790"/>
        </w:tabs>
        <w:suppressAutoHyphens/>
        <w:autoSpaceDE w:val="0"/>
        <w:jc w:val="both"/>
        <w:rPr>
          <w:bCs/>
          <w:lang w:val="en-GB"/>
        </w:rPr>
      </w:pPr>
    </w:p>
    <w:p w:rsidR="003E3F85" w:rsidRPr="0090189C" w:rsidRDefault="003E3F85" w:rsidP="003E3F85">
      <w:pPr>
        <w:pStyle w:val="ListParagraph"/>
        <w:numPr>
          <w:ilvl w:val="1"/>
          <w:numId w:val="1"/>
        </w:numPr>
        <w:tabs>
          <w:tab w:val="clear" w:pos="360"/>
          <w:tab w:val="left" w:pos="357"/>
        </w:tabs>
        <w:autoSpaceDE w:val="0"/>
        <w:contextualSpacing/>
        <w:jc w:val="both"/>
        <w:rPr>
          <w:b/>
          <w:bCs/>
          <w:lang w:val="en-GB"/>
        </w:rPr>
      </w:pPr>
      <w:r w:rsidRPr="0090189C">
        <w:rPr>
          <w:b/>
          <w:bCs/>
          <w:lang w:val="en-GB"/>
        </w:rPr>
        <w:t>The scope of the Panel’s review</w:t>
      </w:r>
    </w:p>
    <w:p w:rsidR="003E3F85" w:rsidRPr="0090189C" w:rsidRDefault="003E3F85" w:rsidP="003E3F85">
      <w:pPr>
        <w:suppressAutoHyphens/>
        <w:autoSpaceDE w:val="0"/>
        <w:jc w:val="both"/>
        <w:rPr>
          <w:bCs/>
          <w:lang w:val="en-GB"/>
        </w:rPr>
      </w:pPr>
    </w:p>
    <w:p w:rsidR="003E3F85" w:rsidRPr="0090189C" w:rsidRDefault="003E3F85" w:rsidP="003E3F85">
      <w:pPr>
        <w:pStyle w:val="ListParagraph"/>
        <w:numPr>
          <w:ilvl w:val="0"/>
          <w:numId w:val="2"/>
        </w:numPr>
        <w:autoSpaceDE w:val="0"/>
        <w:jc w:val="both"/>
        <w:rPr>
          <w:bCs/>
          <w:lang w:val="en-GB"/>
        </w:rPr>
      </w:pPr>
      <w:bookmarkStart w:id="24" w:name="_Ref409020267"/>
      <w:r w:rsidRPr="0090189C">
        <w:rPr>
          <w:bCs/>
          <w:lang w:val="en-GB"/>
        </w:rPr>
        <w:t>Before turning to the examination of the merits of the complaint, the Panel needs to clarify the scope of its review.</w:t>
      </w:r>
      <w:bookmarkEnd w:id="24"/>
    </w:p>
    <w:p w:rsidR="003E3F85" w:rsidRPr="0090189C" w:rsidRDefault="003E3F85" w:rsidP="003E3F85">
      <w:pPr>
        <w:autoSpaceDE w:val="0"/>
        <w:jc w:val="both"/>
        <w:rPr>
          <w:bCs/>
          <w:lang w:val="en-GB"/>
        </w:rPr>
      </w:pPr>
    </w:p>
    <w:p w:rsidR="003E3F85" w:rsidRPr="0090189C" w:rsidRDefault="003E3F85" w:rsidP="003E3F85">
      <w:pPr>
        <w:pStyle w:val="ListParagraph"/>
        <w:numPr>
          <w:ilvl w:val="0"/>
          <w:numId w:val="2"/>
        </w:numPr>
        <w:autoSpaceDE w:val="0"/>
        <w:jc w:val="both"/>
        <w:rPr>
          <w:lang w:val="en-GB"/>
        </w:rPr>
      </w:pPr>
      <w:bookmarkStart w:id="25" w:name="_Ref366160496"/>
      <w:r w:rsidRPr="0090189C">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r w:rsidRPr="0090189C">
        <w:rPr>
          <w:lang w:val="en-GB"/>
        </w:rPr>
        <w:t xml:space="preserve"> </w:t>
      </w:r>
    </w:p>
    <w:p w:rsidR="003E3F85" w:rsidRPr="0090189C" w:rsidRDefault="003E3F85" w:rsidP="003E3F85">
      <w:pPr>
        <w:tabs>
          <w:tab w:val="left" w:pos="360"/>
        </w:tabs>
        <w:autoSpaceDE w:val="0"/>
        <w:ind w:left="360" w:hanging="360"/>
        <w:jc w:val="both"/>
        <w:rPr>
          <w:bCs/>
          <w:lang w:val="en-GB"/>
        </w:rPr>
      </w:pPr>
    </w:p>
    <w:p w:rsidR="003E3F85" w:rsidRPr="0090189C" w:rsidRDefault="003E3F85" w:rsidP="003E3F85">
      <w:pPr>
        <w:numPr>
          <w:ilvl w:val="0"/>
          <w:numId w:val="2"/>
        </w:numPr>
        <w:suppressAutoHyphens/>
        <w:autoSpaceDE w:val="0"/>
        <w:jc w:val="both"/>
        <w:rPr>
          <w:lang w:val="en-GB"/>
        </w:rPr>
      </w:pPr>
      <w:bookmarkStart w:id="26" w:name="_Ref347321462"/>
      <w:bookmarkStart w:id="27" w:name="_Ref317418022"/>
      <w:r w:rsidRPr="0090189C">
        <w:rPr>
          <w:lang w:val="en-GB" w:eastAsia="nl-BE"/>
        </w:rPr>
        <w:t xml:space="preserve">The </w:t>
      </w:r>
      <w:r w:rsidRPr="0090189C">
        <w:rPr>
          <w:bCs/>
          <w:lang w:val="en-GB"/>
        </w:rPr>
        <w:t>Panel</w:t>
      </w:r>
      <w:r w:rsidRPr="0090189C">
        <w:rPr>
          <w:lang w:val="en-GB" w:eastAsia="nl-BE"/>
        </w:rPr>
        <w:t xml:space="preserve"> notes that with the adoption of the UNMIK Regulation No. 1999/1 on 25 July 1999 UNMIK undertook an obligation to observe internationally recognised human </w:t>
      </w:r>
      <w:r w:rsidRPr="0090189C">
        <w:rPr>
          <w:bCs/>
          <w:lang w:val="en-GB"/>
        </w:rPr>
        <w:t>rights</w:t>
      </w:r>
      <w:r w:rsidRPr="0090189C">
        <w:rPr>
          <w:lang w:val="en-GB" w:eastAsia="nl-BE"/>
        </w:rPr>
        <w:t xml:space="preserve"> standards in exercising its functions. This undertaking was detailed  in UNMIK Regulation No. 1999/24 of 12 December 1999, by which UNMIK assumed obligations under the following human rights instruments</w:t>
      </w:r>
      <w:r w:rsidRPr="0090189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90189C">
          <w:rPr>
            <w:rStyle w:val="Hyperlink"/>
            <w:color w:val="auto"/>
            <w:u w:val="none"/>
            <w:lang w:val="en-GB"/>
          </w:rPr>
          <w:t>the Convention Against Torture and Other Cruel, Inhuman or Degrading Treatment or Punishment</w:t>
        </w:r>
      </w:hyperlink>
      <w:r w:rsidRPr="0090189C">
        <w:rPr>
          <w:lang w:val="en-GB"/>
        </w:rPr>
        <w:t>, the Convention on the Rights of the Child.</w:t>
      </w:r>
      <w:bookmarkEnd w:id="26"/>
    </w:p>
    <w:p w:rsidR="003E3F85" w:rsidRPr="0090189C" w:rsidRDefault="003E3F85" w:rsidP="003E3F85">
      <w:pPr>
        <w:tabs>
          <w:tab w:val="left" w:pos="360"/>
        </w:tabs>
        <w:suppressAutoHyphens/>
        <w:autoSpaceDE w:val="0"/>
        <w:ind w:left="360" w:hanging="360"/>
        <w:jc w:val="both"/>
        <w:rPr>
          <w:lang w:val="en-GB"/>
        </w:rPr>
      </w:pPr>
      <w:bookmarkStart w:id="28" w:name="_Ref317493050"/>
    </w:p>
    <w:p w:rsidR="003E3F85" w:rsidRPr="0090189C" w:rsidRDefault="003E3F85" w:rsidP="003E3F85">
      <w:pPr>
        <w:numPr>
          <w:ilvl w:val="0"/>
          <w:numId w:val="2"/>
        </w:numPr>
        <w:suppressAutoHyphens/>
        <w:autoSpaceDE w:val="0"/>
        <w:jc w:val="both"/>
        <w:rPr>
          <w:lang w:val="en-GB"/>
        </w:rPr>
      </w:pPr>
      <w:bookmarkStart w:id="29" w:name="_Ref347495661"/>
      <w:r w:rsidRPr="0090189C">
        <w:rPr>
          <w:rFonts w:cs="CAGLHH+TimesNewRoman"/>
          <w:lang w:val="en-GB"/>
        </w:rPr>
        <w:t xml:space="preserve">The Panel also notes that Section 1.2 of </w:t>
      </w:r>
      <w:r w:rsidRPr="0090189C">
        <w:rPr>
          <w:bCs/>
          <w:lang w:val="en-GB"/>
        </w:rPr>
        <w:t xml:space="preserve">UNMIK Regulation No. 2006/12 of 23 March 2006 on the Establishment of the Human Rights Advisory Panel </w:t>
      </w:r>
      <w:r w:rsidRPr="0090189C">
        <w:rPr>
          <w:rFonts w:cs="CAGLHH+TimesNewRoman"/>
          <w:lang w:val="en-GB"/>
        </w:rPr>
        <w:t xml:space="preserve">provides that the Panel “shall examine complaints from any person or group of individuals claiming to be the victim of a violation by UNMIK of (their) human rights”. It </w:t>
      </w:r>
      <w:r w:rsidRPr="0090189C">
        <w:rPr>
          <w:bCs/>
          <w:lang w:val="en-GB"/>
        </w:rPr>
        <w:t>follows</w:t>
      </w:r>
      <w:r w:rsidRPr="0090189C">
        <w:rPr>
          <w:rFonts w:cs="CAGLHH+TimesNewRoman"/>
          <w:lang w:val="en-GB"/>
        </w:rPr>
        <w:t xml:space="preserve"> that only acts or omissions attributable to UNMIK fall within the jurisdiction </w:t>
      </w:r>
      <w:r w:rsidRPr="0090189C">
        <w:rPr>
          <w:rFonts w:cs="CAGLHH+TimesNewRoman"/>
          <w:i/>
          <w:lang w:val="en-GB"/>
        </w:rPr>
        <w:t>ratione personae</w:t>
      </w:r>
      <w:r w:rsidRPr="0090189C">
        <w:rPr>
          <w:rFonts w:cs="CAGLHH+TimesNewRoman"/>
          <w:lang w:val="en-GB"/>
        </w:rPr>
        <w:t xml:space="preserve"> of the Panel. In this respect, it should be noted, as stated above, that as of </w:t>
      </w:r>
      <w:r w:rsidRPr="0090189C">
        <w:rPr>
          <w:lang w:val="en-GB"/>
        </w:rPr>
        <w:t xml:space="preserve">9 December 2008, UNMIK </w:t>
      </w:r>
      <w:r w:rsidRPr="0090189C">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90189C">
        <w:rPr>
          <w:bCs/>
          <w:i/>
          <w:lang w:val="en-GB"/>
        </w:rPr>
        <w:t>ratione personae</w:t>
      </w:r>
      <w:r w:rsidRPr="0090189C">
        <w:rPr>
          <w:bCs/>
          <w:lang w:val="en-GB"/>
        </w:rPr>
        <w:t xml:space="preserve"> of the Panel.</w:t>
      </w:r>
      <w:bookmarkEnd w:id="28"/>
      <w:bookmarkEnd w:id="29"/>
    </w:p>
    <w:p w:rsidR="003E3F85" w:rsidRPr="0090189C" w:rsidRDefault="003E3F85" w:rsidP="003E3F85">
      <w:pPr>
        <w:pStyle w:val="ListParagraph"/>
        <w:tabs>
          <w:tab w:val="left" w:pos="360"/>
        </w:tabs>
        <w:ind w:left="360" w:hanging="360"/>
        <w:rPr>
          <w:lang w:val="en-GB"/>
        </w:rPr>
      </w:pPr>
    </w:p>
    <w:p w:rsidR="003E3F85" w:rsidRPr="0090189C" w:rsidRDefault="003E3F85" w:rsidP="003E3F85">
      <w:pPr>
        <w:numPr>
          <w:ilvl w:val="0"/>
          <w:numId w:val="2"/>
        </w:numPr>
        <w:suppressAutoHyphens/>
        <w:autoSpaceDE w:val="0"/>
        <w:jc w:val="both"/>
        <w:rPr>
          <w:bCs/>
          <w:lang w:val="en-GB"/>
        </w:rPr>
      </w:pPr>
      <w:bookmarkStart w:id="30" w:name="_Ref409020276"/>
      <w:r w:rsidRPr="0090189C">
        <w:rPr>
          <w:rFonts w:cs="CAGLHH+TimesNewRoman"/>
          <w:lang w:val="en-GB"/>
        </w:rPr>
        <w:lastRenderedPageBreak/>
        <w:t xml:space="preserve">Likewise, the Panel emphasises that, as far as its jurisdiction </w:t>
      </w:r>
      <w:r w:rsidRPr="0090189C">
        <w:rPr>
          <w:rFonts w:cs="CAGLHH+TimesNewRoman"/>
          <w:i/>
          <w:lang w:val="en-GB"/>
        </w:rPr>
        <w:t>ratione materiae</w:t>
      </w:r>
      <w:r w:rsidRPr="0090189C">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90189C">
        <w:fldChar w:fldCharType="begin"/>
      </w:r>
      <w:r w:rsidRPr="0090189C">
        <w:instrText xml:space="preserve"> REF _Ref347321462 \r \h  \* MERGEFORMAT </w:instrText>
      </w:r>
      <w:r w:rsidRPr="0090189C">
        <w:fldChar w:fldCharType="separate"/>
      </w:r>
      <w:r w:rsidR="00DB7613" w:rsidRPr="00DB7613">
        <w:rPr>
          <w:rFonts w:cs="CAGLHH+TimesNewRoman"/>
          <w:lang w:val="en-GB"/>
        </w:rPr>
        <w:t>33</w:t>
      </w:r>
      <w:r w:rsidRPr="0090189C">
        <w:fldChar w:fldCharType="end"/>
      </w:r>
      <w:r w:rsidRPr="0090189C">
        <w:rPr>
          <w:rFonts w:cs="CAGLHH+TimesNewRoman"/>
          <w:lang w:val="en-GB"/>
        </w:rPr>
        <w:t>).</w:t>
      </w:r>
      <w:r w:rsidRPr="0090189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0"/>
    </w:p>
    <w:p w:rsidR="003E3F85" w:rsidRPr="0090189C" w:rsidRDefault="003E3F85" w:rsidP="003E3F85">
      <w:pPr>
        <w:pStyle w:val="ListParagraph"/>
        <w:tabs>
          <w:tab w:val="left" w:pos="360"/>
        </w:tabs>
        <w:ind w:left="360" w:hanging="360"/>
        <w:rPr>
          <w:bCs/>
          <w:lang w:val="en-GB"/>
        </w:rPr>
      </w:pPr>
    </w:p>
    <w:p w:rsidR="003E3F85" w:rsidRPr="0090189C" w:rsidRDefault="003E3F85" w:rsidP="003E3F85">
      <w:pPr>
        <w:numPr>
          <w:ilvl w:val="0"/>
          <w:numId w:val="2"/>
        </w:numPr>
        <w:tabs>
          <w:tab w:val="left" w:pos="630"/>
          <w:tab w:val="left" w:pos="2790"/>
        </w:tabs>
        <w:suppressAutoHyphens/>
        <w:autoSpaceDE w:val="0"/>
        <w:jc w:val="both"/>
        <w:rPr>
          <w:bCs/>
          <w:lang w:val="en-GB"/>
        </w:rPr>
      </w:pPr>
      <w:bookmarkStart w:id="31" w:name="_Ref346123885"/>
      <w:r w:rsidRPr="0090189C">
        <w:rPr>
          <w:bCs/>
          <w:lang w:val="en-GB"/>
        </w:rPr>
        <w:t>The Panel further notes that Section 2 of UNMIK Regulation No. 2006/12 provides that t</w:t>
      </w:r>
      <w:r w:rsidRPr="0090189C">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0189C">
        <w:rPr>
          <w:rFonts w:cs="CAGLHH+TimesNewRoman"/>
          <w:i/>
          <w:lang w:val="en-GB"/>
        </w:rPr>
        <w:t>ratione temporis</w:t>
      </w:r>
      <w:r w:rsidRPr="0090189C">
        <w:rPr>
          <w:rFonts w:cs="CAGLHH+TimesNewRoman"/>
          <w:lang w:val="en-GB"/>
        </w:rPr>
        <w:t xml:space="preserve"> of the Panel. However, to the extent that such events gave rise to a continuing situation, the Panel has jurisdiction to examine complaints relating to that situation</w:t>
      </w:r>
      <w:bookmarkEnd w:id="27"/>
      <w:r w:rsidRPr="0090189C">
        <w:rPr>
          <w:rFonts w:cs="CAGLHH+TimesNewRoman"/>
          <w:lang w:val="en-GB"/>
        </w:rPr>
        <w:t xml:space="preserve"> (see European Court of Human Rights (</w:t>
      </w:r>
      <w:proofErr w:type="spellStart"/>
      <w:r w:rsidRPr="0090189C">
        <w:rPr>
          <w:rFonts w:cs="CAGLHH+TimesNewRoman"/>
          <w:lang w:val="en-GB"/>
        </w:rPr>
        <w:t>ECtHR</w:t>
      </w:r>
      <w:proofErr w:type="spellEnd"/>
      <w:r w:rsidRPr="0090189C">
        <w:rPr>
          <w:rFonts w:cs="CAGLHH+TimesNewRoman"/>
          <w:lang w:val="en-GB"/>
        </w:rPr>
        <w:t xml:space="preserve">), Grand Chamber [GC], </w:t>
      </w:r>
      <w:r w:rsidRPr="0090189C">
        <w:rPr>
          <w:rFonts w:cs="CAGLHH+TimesNewRoman"/>
          <w:i/>
          <w:lang w:val="en-GB"/>
        </w:rPr>
        <w:t>Varnava and Others v. Turkey</w:t>
      </w:r>
      <w:r w:rsidRPr="0090189C">
        <w:rPr>
          <w:rFonts w:cs="CAGLHH+TimesNewRoman"/>
          <w:lang w:val="en-GB"/>
        </w:rPr>
        <w:t xml:space="preserve">, nos. 16064/90 and others, judgment of 18 September 2009, §§ 147-149; </w:t>
      </w:r>
      <w:proofErr w:type="spellStart"/>
      <w:r w:rsidRPr="0090189C">
        <w:rPr>
          <w:rFonts w:cs="CAGLHH+TimesNewRoman"/>
          <w:lang w:val="en-GB"/>
        </w:rPr>
        <w:t>ECtHR</w:t>
      </w:r>
      <w:proofErr w:type="spellEnd"/>
      <w:r w:rsidRPr="0090189C">
        <w:rPr>
          <w:rFonts w:cs="CAGLHH+TimesNewRoman"/>
          <w:lang w:val="en-GB"/>
        </w:rPr>
        <w:t xml:space="preserve">, </w:t>
      </w:r>
      <w:r w:rsidRPr="0090189C">
        <w:rPr>
          <w:rFonts w:cs="CAGLHH+TimesNewRoman"/>
          <w:i/>
          <w:lang w:val="en-GB"/>
        </w:rPr>
        <w:t xml:space="preserve">Cyprus v. Turkey </w:t>
      </w:r>
      <w:r w:rsidRPr="0090189C">
        <w:rPr>
          <w:rFonts w:cs="CAGLHH+TimesNewRoman"/>
          <w:lang w:val="en-GB"/>
        </w:rPr>
        <w:t xml:space="preserve">[GC] no. </w:t>
      </w:r>
      <w:r w:rsidRPr="0090189C">
        <w:rPr>
          <w:rStyle w:val="s85f22697"/>
          <w:lang w:val="en-GB"/>
        </w:rPr>
        <w:t>25781/94, judgment of 10 May 2001,</w:t>
      </w:r>
      <w:r w:rsidRPr="0090189C">
        <w:rPr>
          <w:rFonts w:cs="CAGLHH+TimesNewRoman"/>
          <w:lang w:val="en-GB"/>
        </w:rPr>
        <w:t xml:space="preserve"> § 136, ECHR 2001-IV).</w:t>
      </w:r>
      <w:bookmarkEnd w:id="31"/>
      <w:r w:rsidRPr="0090189C">
        <w:rPr>
          <w:rFonts w:cs="CAGLHH+TimesNewRoman"/>
          <w:lang w:val="en-GB"/>
        </w:rPr>
        <w:t xml:space="preserve"> </w:t>
      </w:r>
    </w:p>
    <w:p w:rsidR="003E3F85" w:rsidRPr="0090189C" w:rsidRDefault="003E3F85" w:rsidP="003E3F85">
      <w:pPr>
        <w:jc w:val="both"/>
        <w:rPr>
          <w:lang w:val="en-GB"/>
        </w:rPr>
      </w:pPr>
    </w:p>
    <w:p w:rsidR="003E3F85" w:rsidRPr="0090189C" w:rsidRDefault="003E3F85" w:rsidP="003E3F85">
      <w:pPr>
        <w:pStyle w:val="ListParagraph"/>
        <w:numPr>
          <w:ilvl w:val="1"/>
          <w:numId w:val="1"/>
        </w:numPr>
        <w:tabs>
          <w:tab w:val="clear" w:pos="360"/>
          <w:tab w:val="left" w:pos="357"/>
        </w:tabs>
        <w:autoSpaceDE w:val="0"/>
        <w:contextualSpacing/>
        <w:jc w:val="both"/>
        <w:rPr>
          <w:b/>
          <w:bCs/>
          <w:lang w:val="en-GB"/>
        </w:rPr>
      </w:pPr>
      <w:r w:rsidRPr="0090189C">
        <w:rPr>
          <w:b/>
          <w:bCs/>
          <w:lang w:val="en-GB"/>
        </w:rPr>
        <w:t xml:space="preserve">The Parties’ submissions </w:t>
      </w:r>
    </w:p>
    <w:p w:rsidR="003E3F85" w:rsidRPr="0090189C" w:rsidRDefault="003E3F85" w:rsidP="003E3F85">
      <w:pPr>
        <w:rPr>
          <w:b/>
          <w:lang w:val="en-GB"/>
        </w:rPr>
      </w:pPr>
    </w:p>
    <w:p w:rsidR="003E3F85" w:rsidRPr="0090189C" w:rsidRDefault="003E3F85" w:rsidP="003E3F85">
      <w:pPr>
        <w:numPr>
          <w:ilvl w:val="0"/>
          <w:numId w:val="2"/>
        </w:numPr>
        <w:suppressAutoHyphens/>
        <w:autoSpaceDE w:val="0"/>
        <w:jc w:val="both"/>
        <w:rPr>
          <w:lang w:val="en-GB"/>
        </w:rPr>
      </w:pPr>
      <w:r w:rsidRPr="0090189C">
        <w:rPr>
          <w:lang w:val="en-GB"/>
        </w:rPr>
        <w:t>The complainant in substance alleges a violation concerning the lack of an adequate criminal investigation into</w:t>
      </w:r>
      <w:r w:rsidR="002948A6" w:rsidRPr="0090189C">
        <w:rPr>
          <w:lang w:val="en-GB"/>
        </w:rPr>
        <w:t xml:space="preserve"> the</w:t>
      </w:r>
      <w:r w:rsidR="00991DCC" w:rsidRPr="0090189C">
        <w:rPr>
          <w:lang w:val="en-GB"/>
        </w:rPr>
        <w:t xml:space="preserve"> </w:t>
      </w:r>
      <w:r w:rsidR="001F0511" w:rsidRPr="0090189C">
        <w:rPr>
          <w:lang w:val="en-GB"/>
        </w:rPr>
        <w:t>disappearance</w:t>
      </w:r>
      <w:r w:rsidR="00AD7F08"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91DCC" w:rsidRPr="0090189C">
        <w:t>.</w:t>
      </w:r>
    </w:p>
    <w:p w:rsidR="002948A6" w:rsidRPr="0090189C" w:rsidRDefault="002948A6" w:rsidP="002948A6">
      <w:pPr>
        <w:suppressAutoHyphens/>
        <w:autoSpaceDE w:val="0"/>
        <w:ind w:left="360"/>
        <w:jc w:val="both"/>
        <w:rPr>
          <w:lang w:val="en-GB"/>
        </w:rPr>
      </w:pPr>
    </w:p>
    <w:p w:rsidR="003E3F85" w:rsidRPr="0090189C" w:rsidRDefault="003E3F85" w:rsidP="003E3F85">
      <w:pPr>
        <w:numPr>
          <w:ilvl w:val="0"/>
          <w:numId w:val="2"/>
        </w:numPr>
        <w:suppressAutoHyphens/>
        <w:autoSpaceDE w:val="0"/>
        <w:jc w:val="both"/>
        <w:rPr>
          <w:bCs/>
          <w:lang w:val="en-GB"/>
        </w:rPr>
      </w:pPr>
      <w:r w:rsidRPr="0090189C">
        <w:rPr>
          <w:bCs/>
          <w:lang w:val="en-GB"/>
        </w:rPr>
        <w:t xml:space="preserve">In his comments on the merits of the complaint, the SRSG </w:t>
      </w:r>
      <w:r w:rsidRPr="0090189C">
        <w:rPr>
          <w:lang w:val="en-GB"/>
        </w:rPr>
        <w:t xml:space="preserve">does not dispute </w:t>
      </w:r>
      <w:r w:rsidRPr="0090189C">
        <w:rPr>
          <w:bCs/>
          <w:lang w:val="en-GB"/>
        </w:rPr>
        <w:t xml:space="preserve">that UNMIK had a responsibility to conduct an effective investigation into </w:t>
      </w:r>
      <w:r w:rsidR="00991DCC" w:rsidRPr="0090189C">
        <w:rPr>
          <w:lang w:val="en-GB"/>
        </w:rPr>
        <w:t xml:space="preserve">the </w:t>
      </w:r>
      <w:r w:rsidR="001F0511" w:rsidRPr="0090189C">
        <w:rPr>
          <w:lang w:val="en-GB"/>
        </w:rPr>
        <w:t>disappearance</w:t>
      </w:r>
      <w:r w:rsidR="00AD7F08"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b/>
          <w:bCs/>
          <w:lang w:val="en-GB"/>
        </w:rPr>
        <w:t>,</w:t>
      </w:r>
      <w:r w:rsidRPr="0090189C">
        <w:rPr>
          <w:bCs/>
          <w:lang w:val="en-GB"/>
        </w:rPr>
        <w:t xml:space="preserve"> in line with its general obligation to secure the effective implementation of the domestic laws which protect the right to life, given to it by UN Security Council Resolution 1244 (1999) (see § </w:t>
      </w:r>
      <w:r w:rsidRPr="0090189C">
        <w:fldChar w:fldCharType="begin"/>
      </w:r>
      <w:r w:rsidRPr="0090189C">
        <w:instrText xml:space="preserve"> REF _Ref373941473 \r \h  \* MERGEFORMAT </w:instrText>
      </w:r>
      <w:r w:rsidRPr="0090189C">
        <w:fldChar w:fldCharType="separate"/>
      </w:r>
      <w:r w:rsidR="00DB7613" w:rsidRPr="00DB7613">
        <w:rPr>
          <w:bCs/>
          <w:lang w:val="en-GB"/>
        </w:rPr>
        <w:t>10</w:t>
      </w:r>
      <w:r w:rsidRPr="0090189C">
        <w:fldChar w:fldCharType="end"/>
      </w:r>
      <w:r w:rsidRPr="0090189C">
        <w:rPr>
          <w:bCs/>
          <w:lang w:val="en-GB"/>
        </w:rPr>
        <w:t xml:space="preserve"> above) and further defined by UNMIK Regulation No. 1999/1 </w:t>
      </w:r>
      <w:r w:rsidRPr="0090189C">
        <w:rPr>
          <w:bCs/>
          <w:i/>
          <w:lang w:val="en-GB"/>
        </w:rPr>
        <w:t>On the Authority of the Interim Administration in Kosovo</w:t>
      </w:r>
      <w:r w:rsidRPr="0090189C">
        <w:rPr>
          <w:bCs/>
          <w:lang w:val="en-GB"/>
        </w:rPr>
        <w:t xml:space="preserve"> and subsequently, UNMIK Regulation 1999/24 </w:t>
      </w:r>
      <w:r w:rsidRPr="0090189C">
        <w:rPr>
          <w:bCs/>
          <w:i/>
          <w:lang w:val="en-GB"/>
        </w:rPr>
        <w:t>On the Law Applicable in Kosovo,</w:t>
      </w:r>
      <w:r w:rsidRPr="0090189C">
        <w:rPr>
          <w:bCs/>
          <w:lang w:val="en-GB"/>
        </w:rPr>
        <w:t xml:space="preserve"> and Article 2 of the ECHR.</w:t>
      </w:r>
    </w:p>
    <w:p w:rsidR="003E3F85" w:rsidRPr="0090189C" w:rsidRDefault="003E3F85" w:rsidP="003E3F85">
      <w:pPr>
        <w:suppressAutoHyphens/>
        <w:autoSpaceDE w:val="0"/>
        <w:ind w:left="360"/>
        <w:jc w:val="both"/>
        <w:rPr>
          <w:bCs/>
          <w:lang w:val="en-GB"/>
        </w:rPr>
      </w:pPr>
    </w:p>
    <w:p w:rsidR="003E3F85" w:rsidRPr="0090189C" w:rsidRDefault="003E3F85" w:rsidP="003E3F85">
      <w:pPr>
        <w:numPr>
          <w:ilvl w:val="0"/>
          <w:numId w:val="2"/>
        </w:numPr>
        <w:suppressAutoHyphens/>
        <w:autoSpaceDE w:val="0"/>
        <w:jc w:val="both"/>
        <w:rPr>
          <w:bCs/>
          <w:lang w:val="en-GB"/>
        </w:rPr>
      </w:pPr>
      <w:r w:rsidRPr="0090189C">
        <w:t>In this regard, the SRSG stresses that this responsibility stems from the procedural obligation under Article 2 of the ECHR to conduct an effective investigation where death occurs in suspicious circumstances not imputable to State agents.</w:t>
      </w:r>
      <w:bookmarkStart w:id="32" w:name="_Ref347846976"/>
      <w:r w:rsidRPr="0090189C">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2"/>
    </w:p>
    <w:p w:rsidR="00BD43B1" w:rsidRPr="0090189C" w:rsidRDefault="00BD43B1" w:rsidP="00BD43B1">
      <w:pPr>
        <w:pStyle w:val="ListParagraph"/>
        <w:rPr>
          <w:bCs/>
          <w:lang w:val="en-GB"/>
        </w:rPr>
      </w:pPr>
    </w:p>
    <w:p w:rsidR="00BD43B1" w:rsidRPr="0090189C" w:rsidRDefault="00BD43B1" w:rsidP="00BD43B1">
      <w:pPr>
        <w:numPr>
          <w:ilvl w:val="0"/>
          <w:numId w:val="2"/>
        </w:numPr>
        <w:tabs>
          <w:tab w:val="left" w:pos="709"/>
        </w:tabs>
        <w:suppressAutoHyphens/>
        <w:autoSpaceDE w:val="0"/>
        <w:jc w:val="both"/>
        <w:rPr>
          <w:lang w:eastAsia="nl-NL"/>
        </w:rPr>
      </w:pPr>
      <w:r w:rsidRPr="0090189C">
        <w:t xml:space="preserve">The </w:t>
      </w:r>
      <w:r w:rsidRPr="0090189C">
        <w:rPr>
          <w:bCs/>
          <w:lang w:val="en-GB"/>
        </w:rPr>
        <w:t>SRSG</w:t>
      </w:r>
      <w:r w:rsidRPr="0090189C">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90189C" w:rsidRDefault="003E3F85" w:rsidP="003E3F85">
      <w:pPr>
        <w:pStyle w:val="ListParagraph"/>
        <w:rPr>
          <w:lang w:val="en-GB"/>
        </w:rPr>
      </w:pPr>
    </w:p>
    <w:p w:rsidR="003E3F85" w:rsidRPr="0090189C" w:rsidRDefault="00AD7F08" w:rsidP="003E3F85">
      <w:pPr>
        <w:numPr>
          <w:ilvl w:val="0"/>
          <w:numId w:val="2"/>
        </w:numPr>
        <w:tabs>
          <w:tab w:val="left" w:pos="709"/>
        </w:tabs>
        <w:suppressAutoHyphens/>
        <w:autoSpaceDE w:val="0"/>
        <w:jc w:val="both"/>
        <w:rPr>
          <w:bCs/>
          <w:lang w:val="en-GB"/>
        </w:rPr>
      </w:pPr>
      <w:r w:rsidRPr="0090189C">
        <w:rPr>
          <w:lang w:val="en-GB"/>
        </w:rPr>
        <w:t>The SRSG adds that in</w:t>
      </w:r>
      <w:r w:rsidR="00A62C6D" w:rsidRPr="0090189C">
        <w:rPr>
          <w:lang w:val="en-GB"/>
        </w:rPr>
        <w:t xml:space="preserve"> June</w:t>
      </w:r>
      <w:r w:rsidR="003E3F85" w:rsidRPr="0090189C">
        <w:rPr>
          <w:lang w:val="en-GB"/>
        </w:rPr>
        <w:t xml:space="preserve"> 1999, “the security situation </w:t>
      </w:r>
      <w:r w:rsidR="00E92DED" w:rsidRPr="0090189C">
        <w:rPr>
          <w:lang w:val="en-GB"/>
        </w:rPr>
        <w:t>in post-conflict Kosovo remained</w:t>
      </w:r>
      <w:r w:rsidR="009A6E2B" w:rsidRPr="0090189C">
        <w:rPr>
          <w:lang w:val="en-GB"/>
        </w:rPr>
        <w:t xml:space="preserve"> tense.</w:t>
      </w:r>
      <w:r w:rsidR="00622236" w:rsidRPr="0090189C">
        <w:rPr>
          <w:lang w:val="en-GB"/>
        </w:rPr>
        <w:t xml:space="preserve"> </w:t>
      </w:r>
      <w:r w:rsidR="003E3F85" w:rsidRPr="0090189C">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90189C" w:rsidRDefault="003E3F85" w:rsidP="00BD43B1">
      <w:pPr>
        <w:rPr>
          <w:lang w:val="en-GB"/>
        </w:rPr>
      </w:pPr>
    </w:p>
    <w:p w:rsidR="003E3F85" w:rsidRPr="0090189C" w:rsidRDefault="003E3F85" w:rsidP="003E3F85">
      <w:pPr>
        <w:numPr>
          <w:ilvl w:val="0"/>
          <w:numId w:val="2"/>
        </w:numPr>
        <w:tabs>
          <w:tab w:val="left" w:pos="709"/>
        </w:tabs>
        <w:suppressAutoHyphens/>
        <w:autoSpaceDE w:val="0"/>
        <w:jc w:val="both"/>
        <w:rPr>
          <w:lang w:eastAsia="nl-NL"/>
        </w:rPr>
      </w:pPr>
      <w:bookmarkStart w:id="33" w:name="_Ref368311784"/>
      <w:r w:rsidRPr="0090189C">
        <w:rPr>
          <w:bCs/>
        </w:rPr>
        <w:t xml:space="preserve">The SRSG argues that </w:t>
      </w:r>
      <w:r w:rsidRPr="0090189C">
        <w:rPr>
          <w:lang w:val="en-GB"/>
        </w:rPr>
        <w:t>in</w:t>
      </w:r>
      <w:r w:rsidRPr="0090189C">
        <w:rPr>
          <w:bCs/>
        </w:rPr>
        <w:t xml:space="preserve"> its case-law on Article 2, the European Court of Human Rights has stated </w:t>
      </w:r>
      <w:r w:rsidRPr="0090189C">
        <w:rPr>
          <w:bCs/>
          <w:lang w:val="en-GB"/>
        </w:rPr>
        <w:t>that</w:t>
      </w:r>
      <w:r w:rsidRPr="0090189C">
        <w:rPr>
          <w:bCs/>
        </w:rPr>
        <w:t xml:space="preserve"> due consideration shall be given to the difficulties inherent to post-conflict situations and the problems limiting the ability of investigating authorities</w:t>
      </w:r>
      <w:r w:rsidR="00711C23" w:rsidRPr="0090189C">
        <w:rPr>
          <w:bCs/>
        </w:rPr>
        <w:t xml:space="preserve"> when conducting investigations in</w:t>
      </w:r>
      <w:r w:rsidRPr="0090189C">
        <w:rPr>
          <w:bCs/>
        </w:rPr>
        <w:t xml:space="preserve"> such cases. </w:t>
      </w:r>
      <w:r w:rsidRPr="0090189C">
        <w:t xml:space="preserve">In this regard, the SRSG recalls the judgment of 15 February 2011 rendered by the European Court in the case </w:t>
      </w:r>
      <w:r w:rsidRPr="0090189C">
        <w:rPr>
          <w:i/>
        </w:rPr>
        <w:t>Palić v. Bosnia and Herzegovina</w:t>
      </w:r>
      <w:r w:rsidR="00711C23" w:rsidRPr="0090189C">
        <w:rPr>
          <w:i/>
        </w:rPr>
        <w:t>,</w:t>
      </w:r>
      <w:r w:rsidRPr="0090189C">
        <w:t xml:space="preserve"> stating at paragraph 70:</w:t>
      </w:r>
      <w:bookmarkEnd w:id="33"/>
    </w:p>
    <w:p w:rsidR="003E3F85" w:rsidRPr="0090189C" w:rsidRDefault="003E3F85" w:rsidP="003E3F85">
      <w:pPr>
        <w:pStyle w:val="ListParagraph"/>
        <w:rPr>
          <w:lang w:eastAsia="nl-NL"/>
        </w:rPr>
      </w:pPr>
    </w:p>
    <w:p w:rsidR="003E3F85" w:rsidRPr="0090189C" w:rsidRDefault="003E3F85" w:rsidP="00CA379B">
      <w:pPr>
        <w:ind w:left="862" w:right="567"/>
        <w:jc w:val="both"/>
        <w:rPr>
          <w:lang w:eastAsia="nl-NL"/>
        </w:rPr>
      </w:pPr>
      <w:r w:rsidRPr="0090189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90189C" w:rsidRDefault="003E3F85" w:rsidP="003E3F85">
      <w:pPr>
        <w:pStyle w:val="ListParagraph"/>
        <w:rPr>
          <w:lang w:eastAsia="en-US"/>
        </w:rPr>
      </w:pPr>
    </w:p>
    <w:p w:rsidR="003E3F85" w:rsidRPr="0090189C" w:rsidRDefault="003E3F85" w:rsidP="003E3F85">
      <w:pPr>
        <w:numPr>
          <w:ilvl w:val="0"/>
          <w:numId w:val="2"/>
        </w:numPr>
        <w:tabs>
          <w:tab w:val="left" w:pos="709"/>
        </w:tabs>
        <w:suppressAutoHyphens/>
        <w:autoSpaceDE w:val="0"/>
        <w:jc w:val="both"/>
        <w:rPr>
          <w:lang w:eastAsia="nl-NL"/>
        </w:rPr>
      </w:pPr>
      <w:r w:rsidRPr="0090189C">
        <w:t xml:space="preserve">In the </w:t>
      </w:r>
      <w:r w:rsidRPr="0090189C">
        <w:rPr>
          <w:bCs/>
          <w:lang w:val="en-GB"/>
        </w:rPr>
        <w:t>view</w:t>
      </w:r>
      <w:r w:rsidRPr="0090189C">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90189C" w:rsidRDefault="001C2817" w:rsidP="001C2817">
      <w:pPr>
        <w:tabs>
          <w:tab w:val="left" w:pos="709"/>
        </w:tabs>
        <w:suppressAutoHyphens/>
        <w:autoSpaceDE w:val="0"/>
        <w:ind w:left="360"/>
        <w:jc w:val="both"/>
        <w:rPr>
          <w:lang w:eastAsia="nl-NL"/>
        </w:rPr>
      </w:pPr>
    </w:p>
    <w:p w:rsidR="001C2817" w:rsidRPr="0090189C" w:rsidRDefault="001C2817" w:rsidP="001C2817">
      <w:pPr>
        <w:numPr>
          <w:ilvl w:val="0"/>
          <w:numId w:val="2"/>
        </w:numPr>
        <w:suppressAutoHyphens/>
        <w:autoSpaceDE w:val="0"/>
        <w:jc w:val="both"/>
        <w:rPr>
          <w:lang w:val="en-GB"/>
        </w:rPr>
      </w:pPr>
      <w:r w:rsidRPr="0090189C">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90189C" w:rsidRDefault="001C2817" w:rsidP="001C2817">
      <w:pPr>
        <w:suppressAutoHyphens/>
        <w:autoSpaceDE w:val="0"/>
        <w:ind w:left="360"/>
        <w:jc w:val="both"/>
        <w:rPr>
          <w:lang w:val="en-GB"/>
        </w:rPr>
      </w:pPr>
    </w:p>
    <w:p w:rsidR="001C2817" w:rsidRPr="0090189C" w:rsidRDefault="001C2817" w:rsidP="001C2817">
      <w:pPr>
        <w:numPr>
          <w:ilvl w:val="0"/>
          <w:numId w:val="2"/>
        </w:numPr>
        <w:suppressAutoHyphens/>
        <w:autoSpaceDE w:val="0"/>
        <w:jc w:val="both"/>
        <w:rPr>
          <w:lang w:val="en-GB"/>
        </w:rPr>
      </w:pPr>
      <w:r w:rsidRPr="0090189C">
        <w:rPr>
          <w:lang w:val="en-GB"/>
        </w:rPr>
        <w:t xml:space="preserve">The SRSG states that locating and identifying the missing in the context described above is a very difficult and time-consuming task. He further states that the number of missing persons </w:t>
      </w:r>
      <w:r w:rsidRPr="0090189C">
        <w:rPr>
          <w:lang w:val="en-GB"/>
        </w:rPr>
        <w:lastRenderedPageBreak/>
        <w:t xml:space="preserve">recovered and identified by OMPF is “testament to the vigour of its work </w:t>
      </w:r>
      <w:proofErr w:type="gramStart"/>
      <w:r w:rsidRPr="0090189C">
        <w:rPr>
          <w:lang w:val="en-GB"/>
        </w:rPr>
        <w:t>between 2002-2008</w:t>
      </w:r>
      <w:proofErr w:type="gramEnd"/>
      <w:r w:rsidRPr="0090189C">
        <w:rPr>
          <w:lang w:val="en-GB"/>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90189C">
        <w:rPr>
          <w:i/>
          <w:lang w:val="en-GB"/>
        </w:rPr>
        <w:t>Palić</w:t>
      </w:r>
      <w:r w:rsidRPr="0090189C">
        <w:rPr>
          <w:lang w:val="en-GB"/>
        </w:rPr>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90189C">
        <w:rPr>
          <w:lang w:val="en-GB"/>
        </w:rPr>
        <w:t>persons</w:t>
      </w:r>
      <w:proofErr w:type="gramEnd"/>
      <w:r w:rsidRPr="0090189C">
        <w:rPr>
          <w:lang w:val="en-GB"/>
        </w:rPr>
        <w:t xml:space="preserve"> organisations.” </w:t>
      </w:r>
    </w:p>
    <w:p w:rsidR="003E3F85" w:rsidRPr="0090189C" w:rsidRDefault="003E3F85" w:rsidP="00A62C6D">
      <w:pPr>
        <w:autoSpaceDE w:val="0"/>
        <w:jc w:val="both"/>
      </w:pPr>
    </w:p>
    <w:p w:rsidR="003E3F85" w:rsidRPr="0090189C" w:rsidRDefault="003E3F85" w:rsidP="003E3F85">
      <w:pPr>
        <w:numPr>
          <w:ilvl w:val="0"/>
          <w:numId w:val="2"/>
        </w:numPr>
        <w:tabs>
          <w:tab w:val="left" w:pos="709"/>
        </w:tabs>
        <w:suppressAutoHyphens/>
        <w:autoSpaceDE w:val="0"/>
        <w:jc w:val="both"/>
        <w:rPr>
          <w:lang w:eastAsia="nl-NL"/>
        </w:rPr>
      </w:pPr>
      <w:bookmarkStart w:id="34" w:name="_Ref373942084"/>
      <w:r w:rsidRPr="0090189C">
        <w:t xml:space="preserve">The </w:t>
      </w:r>
      <w:r w:rsidRPr="0090189C">
        <w:rPr>
          <w:bCs/>
          <w:lang w:val="en-GB"/>
        </w:rPr>
        <w:t>SRSG</w:t>
      </w:r>
      <w:r w:rsidRPr="0090189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4"/>
    </w:p>
    <w:p w:rsidR="003E3F85" w:rsidRPr="0090189C" w:rsidRDefault="003E3F85" w:rsidP="003E3F85">
      <w:pPr>
        <w:pStyle w:val="ListParagraph"/>
        <w:rPr>
          <w:lang w:eastAsia="nl-NL"/>
        </w:rPr>
      </w:pPr>
    </w:p>
    <w:p w:rsidR="003E3F85" w:rsidRPr="0090189C" w:rsidRDefault="003E3F85" w:rsidP="00CA379B">
      <w:pPr>
        <w:ind w:left="862" w:right="567"/>
        <w:jc w:val="both"/>
        <w:rPr>
          <w:lang w:eastAsia="nl-NL"/>
        </w:rPr>
      </w:pPr>
      <w:r w:rsidRPr="0090189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90189C" w:rsidRDefault="003E3F85" w:rsidP="003E3F85">
      <w:pPr>
        <w:pStyle w:val="ListParagraph"/>
        <w:jc w:val="both"/>
        <w:rPr>
          <w:lang w:eastAsia="nl-NL"/>
        </w:rPr>
      </w:pPr>
    </w:p>
    <w:p w:rsidR="003E3F85" w:rsidRPr="0090189C" w:rsidRDefault="003E3F85" w:rsidP="00CA379B">
      <w:pPr>
        <w:ind w:left="862" w:right="567"/>
        <w:jc w:val="both"/>
        <w:rPr>
          <w:lang w:eastAsia="nl-NL"/>
        </w:rPr>
      </w:pPr>
      <w:r w:rsidRPr="0090189C">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90189C" w:rsidRDefault="003E3F85" w:rsidP="003E3F85">
      <w:pPr>
        <w:pStyle w:val="ListParagraph"/>
        <w:rPr>
          <w:lang w:eastAsia="en-US"/>
        </w:rPr>
      </w:pPr>
    </w:p>
    <w:p w:rsidR="001C2817" w:rsidRPr="0090189C" w:rsidRDefault="001C2817" w:rsidP="001C2817">
      <w:pPr>
        <w:numPr>
          <w:ilvl w:val="0"/>
          <w:numId w:val="2"/>
        </w:numPr>
        <w:tabs>
          <w:tab w:val="left" w:pos="709"/>
        </w:tabs>
        <w:suppressAutoHyphens/>
        <w:autoSpaceDE w:val="0"/>
        <w:jc w:val="both"/>
        <w:rPr>
          <w:lang w:eastAsia="nl-NL"/>
        </w:rPr>
      </w:pPr>
      <w:r w:rsidRPr="0090189C">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90189C" w:rsidRDefault="001C2817" w:rsidP="001C2817">
      <w:pPr>
        <w:tabs>
          <w:tab w:val="left" w:pos="709"/>
        </w:tabs>
        <w:suppressAutoHyphens/>
        <w:autoSpaceDE w:val="0"/>
        <w:ind w:left="360"/>
        <w:jc w:val="both"/>
        <w:rPr>
          <w:lang w:eastAsia="nl-NL"/>
        </w:rPr>
      </w:pPr>
    </w:p>
    <w:p w:rsidR="003E3F85" w:rsidRPr="0090189C" w:rsidRDefault="003E3F85" w:rsidP="003E3F85">
      <w:pPr>
        <w:numPr>
          <w:ilvl w:val="0"/>
          <w:numId w:val="2"/>
        </w:numPr>
        <w:tabs>
          <w:tab w:val="left" w:pos="709"/>
        </w:tabs>
        <w:suppressAutoHyphens/>
        <w:autoSpaceDE w:val="0"/>
        <w:jc w:val="both"/>
        <w:rPr>
          <w:lang w:eastAsia="nl-NL"/>
        </w:rPr>
      </w:pPr>
      <w:r w:rsidRPr="0090189C">
        <w:t xml:space="preserve">The SRSG states that UNMIK international police officers had to adjust to conducting </w:t>
      </w:r>
      <w:r w:rsidRPr="0090189C">
        <w:rPr>
          <w:bCs/>
          <w:lang w:val="en-GB"/>
        </w:rPr>
        <w:t>investigations</w:t>
      </w:r>
      <w:r w:rsidRPr="0090189C">
        <w:t xml:space="preserve"> in</w:t>
      </w:r>
      <w:r w:rsidR="00D142E8" w:rsidRPr="0090189C">
        <w:t xml:space="preserve"> a foreign territory and cultures</w:t>
      </w:r>
      <w:r w:rsidRPr="0090189C">
        <w:t xml:space="preserve">, with limited support from the still developing Kosovo Police. He further states that these investigators were often faced with situations where individuals holding relevant knowledge on the whereabouts and fate of </w:t>
      </w:r>
      <w:r w:rsidRPr="0090189C">
        <w:lastRenderedPageBreak/>
        <w:t>missing persons did not want to disclose this information. According to the SRSG, “</w:t>
      </w:r>
      <w:r w:rsidR="002948A6" w:rsidRPr="0090189C">
        <w:t>[</w:t>
      </w:r>
      <w:r w:rsidRPr="0090189C">
        <w:t>s</w:t>
      </w:r>
      <w:r w:rsidR="002948A6" w:rsidRPr="0090189C">
        <w:t>]</w:t>
      </w:r>
      <w:proofErr w:type="spellStart"/>
      <w:r w:rsidRPr="0090189C">
        <w:t>uch</w:t>
      </w:r>
      <w:proofErr w:type="spellEnd"/>
      <w:r w:rsidRPr="0090189C">
        <w:t xml:space="preserve"> constraints inhibited the ability of</w:t>
      </w:r>
      <w:r w:rsidR="002948A6" w:rsidRPr="0090189C">
        <w:t xml:space="preserve"> an institution such as</w:t>
      </w:r>
      <w:r w:rsidRPr="0090189C">
        <w:t xml:space="preserve"> UNMIK Police</w:t>
      </w:r>
      <w:r w:rsidR="00A437DF" w:rsidRPr="0090189C">
        <w:t xml:space="preserve"> to conduct</w:t>
      </w:r>
      <w:r w:rsidR="002948A6" w:rsidRPr="0090189C">
        <w:t xml:space="preserve"> all</w:t>
      </w:r>
      <w:r w:rsidRPr="0090189C">
        <w:t xml:space="preserve"> investigation</w:t>
      </w:r>
      <w:r w:rsidR="002948A6" w:rsidRPr="0090189C">
        <w:t>s in a manner […] that</w:t>
      </w:r>
      <w:r w:rsidRPr="0090189C">
        <w:t xml:space="preserve"> may be demonstrated, or</w:t>
      </w:r>
      <w:r w:rsidR="002948A6" w:rsidRPr="0090189C">
        <w:t xml:space="preserve"> at least</w:t>
      </w:r>
      <w:r w:rsidRPr="0090189C">
        <w:t xml:space="preserve"> expected,</w:t>
      </w:r>
      <w:r w:rsidR="00A62C6D" w:rsidRPr="0090189C">
        <w:t xml:space="preserve"> in</w:t>
      </w:r>
      <w:r w:rsidR="002948A6" w:rsidRPr="0090189C">
        <w:t xml:space="preserve"> other</w:t>
      </w:r>
      <w:r w:rsidRPr="0090189C">
        <w:t xml:space="preserve"> States with</w:t>
      </w:r>
      <w:r w:rsidR="002948A6" w:rsidRPr="0090189C">
        <w:t xml:space="preserve"> more</w:t>
      </w:r>
      <w:r w:rsidRPr="0090189C">
        <w:t xml:space="preserve"> established</w:t>
      </w:r>
      <w:r w:rsidR="00A437DF" w:rsidRPr="0090189C">
        <w:t xml:space="preserve"> </w:t>
      </w:r>
      <w:r w:rsidRPr="0090189C">
        <w:t>institutions</w:t>
      </w:r>
      <w:r w:rsidR="00A437DF" w:rsidRPr="0090189C">
        <w:t xml:space="preserve"> and without the surge in cases of this nature</w:t>
      </w:r>
      <w:r w:rsidRPr="0090189C">
        <w:t xml:space="preserve"> </w:t>
      </w:r>
      <w:r w:rsidR="00A437DF" w:rsidRPr="0090189C">
        <w:t>associated with a post-conflict situation</w:t>
      </w:r>
      <w:r w:rsidRPr="0090189C">
        <w:t>.”</w:t>
      </w:r>
      <w:bookmarkStart w:id="35" w:name="_Ref387249369"/>
      <w:bookmarkStart w:id="36" w:name="_Ref373946471"/>
      <w:bookmarkStart w:id="37" w:name="_Ref366698716"/>
    </w:p>
    <w:p w:rsidR="003E3F85" w:rsidRPr="0090189C" w:rsidRDefault="003E3F85" w:rsidP="003E3F85">
      <w:pPr>
        <w:tabs>
          <w:tab w:val="left" w:pos="709"/>
        </w:tabs>
        <w:suppressAutoHyphens/>
        <w:autoSpaceDE w:val="0"/>
        <w:ind w:left="360"/>
        <w:jc w:val="both"/>
        <w:rPr>
          <w:lang w:eastAsia="nl-NL"/>
        </w:rPr>
      </w:pPr>
    </w:p>
    <w:p w:rsidR="009A6E2B" w:rsidRPr="0090189C" w:rsidRDefault="003E3F85" w:rsidP="00AD7F08">
      <w:pPr>
        <w:numPr>
          <w:ilvl w:val="0"/>
          <w:numId w:val="2"/>
        </w:numPr>
        <w:tabs>
          <w:tab w:val="left" w:pos="709"/>
        </w:tabs>
        <w:suppressAutoHyphens/>
        <w:autoSpaceDE w:val="0"/>
        <w:jc w:val="both"/>
      </w:pPr>
      <w:bookmarkStart w:id="38" w:name="_Ref416957328"/>
      <w:bookmarkStart w:id="39" w:name="_Ref414014986"/>
      <w:bookmarkStart w:id="40" w:name="_Ref400716090"/>
      <w:bookmarkStart w:id="41" w:name="_Ref397946236"/>
      <w:bookmarkStart w:id="42" w:name="_Ref390942754"/>
      <w:bookmarkStart w:id="43" w:name="_Ref401246390"/>
      <w:r w:rsidRPr="0090189C">
        <w:rPr>
          <w:bCs/>
          <w:lang w:val="en-GB"/>
        </w:rPr>
        <w:t>With</w:t>
      </w:r>
      <w:r w:rsidRPr="0090189C">
        <w:t xml:space="preserve"> </w:t>
      </w:r>
      <w:r w:rsidR="00A62C6D" w:rsidRPr="0090189C">
        <w:t>regard to this particular case</w:t>
      </w:r>
      <w:r w:rsidRPr="0090189C">
        <w:t xml:space="preserve">, the SRSG </w:t>
      </w:r>
      <w:r w:rsidR="00622236" w:rsidRPr="0090189C">
        <w:t>asserts that “</w:t>
      </w:r>
      <w:r w:rsidR="00E92DED" w:rsidRPr="0090189C">
        <w:t>[b</w:t>
      </w:r>
      <w:r w:rsidR="00991DCC" w:rsidRPr="0090189C">
        <w:t>]</w:t>
      </w:r>
      <w:proofErr w:type="spellStart"/>
      <w:r w:rsidR="00E92DED" w:rsidRPr="0090189C">
        <w:t>ased</w:t>
      </w:r>
      <w:proofErr w:type="spellEnd"/>
      <w:r w:rsidR="00E92DED" w:rsidRPr="0090189C">
        <w:t xml:space="preserve"> on</w:t>
      </w:r>
      <w:r w:rsidR="009A6E2B" w:rsidRPr="0090189C">
        <w:t xml:space="preserve"> the reference number given by MPU for the disappearance of Mr. </w:t>
      </w:r>
      <w:proofErr w:type="spellStart"/>
      <w:r w:rsidR="009A6E2B" w:rsidRPr="0090189C">
        <w:t>Senić</w:t>
      </w:r>
      <w:proofErr w:type="spellEnd"/>
      <w:r w:rsidR="009A6E2B" w:rsidRPr="0090189C">
        <w:t xml:space="preserve">, it can be asserted that UNMIK OMPF and MPU became aware of his disappearance some time in 2003. From the Ante Mortem Investigation Report…it can be asserted that there is no information that could lead to a possible location of Mr. </w:t>
      </w:r>
      <w:proofErr w:type="spellStart"/>
      <w:r w:rsidR="009A6E2B" w:rsidRPr="0090189C">
        <w:t>Senić</w:t>
      </w:r>
      <w:proofErr w:type="spellEnd"/>
      <w:r w:rsidR="009A6E2B" w:rsidRPr="0090189C">
        <w:t xml:space="preserve">. According to the Investigation Report, UNMIK Police contacted the daughter of Mr. </w:t>
      </w:r>
      <w:proofErr w:type="spellStart"/>
      <w:r w:rsidR="009A6E2B" w:rsidRPr="0090189C">
        <w:t>Senić</w:t>
      </w:r>
      <w:proofErr w:type="spellEnd"/>
      <w:r w:rsidR="009A6E2B" w:rsidRPr="0090189C">
        <w:t xml:space="preserve">, (the Complainant) via telephone, in order to get more information about his disappearance and any possible indications that could lead to his whereabouts. The Complainant provided UNMIK Police with some information. However, the Complainant could not provide accurate information regarding the disappearance of her father, since she was not a direct witness and was not present at the place of the incident when the incident happened. UNMIK Police contacted a witness suggested by the Complainant, but unfortunately the information provided could not lead to a possible location of Mr. </w:t>
      </w:r>
      <w:proofErr w:type="spellStart"/>
      <w:r w:rsidR="009A6E2B" w:rsidRPr="0090189C">
        <w:t>Senić</w:t>
      </w:r>
      <w:proofErr w:type="spellEnd"/>
      <w:r w:rsidR="009A6E2B" w:rsidRPr="0090189C">
        <w:t xml:space="preserve">. The Investigation Report also notes that ‘there is also unproved information that [Mr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was murdered by some Albanian neighbour.’ In the Investigation report [it] is advised that the case should remain open and with the WCU. Based on the available documents, there is no conclusive information as to the fate of Mr. </w:t>
      </w:r>
      <w:proofErr w:type="spellStart"/>
      <w:r w:rsidR="009A6E2B" w:rsidRPr="0090189C">
        <w:t>Senić</w:t>
      </w:r>
      <w:proofErr w:type="spellEnd"/>
      <w:r w:rsidR="009A6E2B" w:rsidRPr="0090189C">
        <w:t>.”</w:t>
      </w:r>
      <w:bookmarkEnd w:id="38"/>
    </w:p>
    <w:bookmarkEnd w:id="35"/>
    <w:bookmarkEnd w:id="36"/>
    <w:bookmarkEnd w:id="39"/>
    <w:bookmarkEnd w:id="40"/>
    <w:bookmarkEnd w:id="41"/>
    <w:bookmarkEnd w:id="42"/>
    <w:bookmarkEnd w:id="43"/>
    <w:p w:rsidR="00E92DED" w:rsidRPr="0090189C" w:rsidRDefault="00E92DED" w:rsidP="009A6E2B">
      <w:pPr>
        <w:tabs>
          <w:tab w:val="left" w:pos="709"/>
        </w:tabs>
        <w:suppressAutoHyphens/>
        <w:autoSpaceDE w:val="0"/>
        <w:ind w:left="360"/>
        <w:jc w:val="both"/>
      </w:pPr>
    </w:p>
    <w:p w:rsidR="009A6E2B" w:rsidRPr="0090189C" w:rsidRDefault="00711F6E" w:rsidP="00AD7F08">
      <w:pPr>
        <w:numPr>
          <w:ilvl w:val="0"/>
          <w:numId w:val="2"/>
        </w:numPr>
        <w:tabs>
          <w:tab w:val="left" w:pos="709"/>
        </w:tabs>
        <w:suppressAutoHyphens/>
        <w:autoSpaceDE w:val="0"/>
        <w:jc w:val="both"/>
        <w:rPr>
          <w:bCs/>
          <w:lang w:val="en-GB"/>
        </w:rPr>
      </w:pPr>
      <w:bookmarkStart w:id="44" w:name="_Ref416955375"/>
      <w:bookmarkStart w:id="45" w:name="_Ref414013847"/>
      <w:bookmarkStart w:id="46" w:name="_Ref414548989"/>
      <w:bookmarkStart w:id="47" w:name="_Ref409018586"/>
      <w:bookmarkStart w:id="48" w:name="_Ref411961384"/>
      <w:bookmarkStart w:id="49" w:name="_Ref412035115"/>
      <w:r w:rsidRPr="0090189C">
        <w:t>With respect to the investigation aimed at identifying and bringing to justice the perpetrators who are responsi</w:t>
      </w:r>
      <w:r w:rsidR="00AD7F08" w:rsidRPr="0090189C">
        <w:t>ble for the</w:t>
      </w:r>
      <w:r w:rsidR="00E92DED" w:rsidRPr="0090189C">
        <w:t xml:space="preserve"> </w:t>
      </w:r>
      <w:r w:rsidR="001F0511" w:rsidRPr="0090189C">
        <w:t>disappearance</w:t>
      </w:r>
      <w:r w:rsidR="00AD7F08" w:rsidRPr="0090189C">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t>, the SRSG argues that “</w:t>
      </w:r>
      <w:r w:rsidR="00E92DED" w:rsidRPr="0090189C">
        <w:t>it</w:t>
      </w:r>
      <w:r w:rsidR="009A6E2B" w:rsidRPr="0090189C">
        <w:t xml:space="preserve"> can be asserted that an investigation was opened by UNMIK Police. The Investigation Report further indicates that UNMIK Police considered that based on the information obtained there was an indication that the disappearance of Mr. </w:t>
      </w:r>
      <w:proofErr w:type="spellStart"/>
      <w:r w:rsidR="009A6E2B" w:rsidRPr="0090189C">
        <w:t>Senić</w:t>
      </w:r>
      <w:proofErr w:type="spellEnd"/>
      <w:r w:rsidR="009A6E2B" w:rsidRPr="0090189C">
        <w:t xml:space="preserve"> was of a criminal character. The Investigation Report recommended that the file remain open</w:t>
      </w:r>
      <w:r w:rsidR="001F0511" w:rsidRPr="0090189C">
        <w:t xml:space="preserve"> with the WCU, presumably</w:t>
      </w:r>
      <w:r w:rsidR="009A6E2B" w:rsidRPr="0090189C">
        <w:t xml:space="preserve"> to be considered further should additional witnesses come forward or additional information </w:t>
      </w:r>
      <w:proofErr w:type="gramStart"/>
      <w:r w:rsidR="009A6E2B" w:rsidRPr="0090189C">
        <w:t>become</w:t>
      </w:r>
      <w:proofErr w:type="gramEnd"/>
      <w:r w:rsidR="009A6E2B" w:rsidRPr="0090189C">
        <w:t xml:space="preserve"> available.</w:t>
      </w:r>
      <w:bookmarkEnd w:id="44"/>
      <w:r w:rsidR="001F0511" w:rsidRPr="0090189C">
        <w:t>”</w:t>
      </w:r>
      <w:r w:rsidR="00E92DED" w:rsidRPr="0090189C">
        <w:t xml:space="preserve"> </w:t>
      </w:r>
    </w:p>
    <w:p w:rsidR="009A6E2B" w:rsidRPr="0090189C" w:rsidRDefault="009A6E2B" w:rsidP="009A6E2B">
      <w:pPr>
        <w:pStyle w:val="ListParagraph"/>
      </w:pPr>
    </w:p>
    <w:p w:rsidR="009A6E2B" w:rsidRPr="0090189C" w:rsidRDefault="009A6E2B" w:rsidP="00AD7F08">
      <w:pPr>
        <w:numPr>
          <w:ilvl w:val="0"/>
          <w:numId w:val="2"/>
        </w:numPr>
        <w:tabs>
          <w:tab w:val="left" w:pos="709"/>
        </w:tabs>
        <w:suppressAutoHyphens/>
        <w:autoSpaceDE w:val="0"/>
        <w:jc w:val="both"/>
        <w:rPr>
          <w:bCs/>
          <w:lang w:val="en-GB"/>
        </w:rPr>
      </w:pPr>
      <w:bookmarkStart w:id="50" w:name="_Ref416962019"/>
      <w:r w:rsidRPr="0090189C">
        <w:t xml:space="preserve">The SRSG also states that “as UNMIK has noted in other missing persons cases, without </w:t>
      </w:r>
      <w:proofErr w:type="gramStart"/>
      <w:r w:rsidRPr="0090189C">
        <w:t>witnesses coming</w:t>
      </w:r>
      <w:proofErr w:type="gramEnd"/>
      <w:r w:rsidRPr="0090189C">
        <w:t xml:space="preserve"> forward or physical evidence being discovered, police investigations inevitably stall because of a lack of evidence.”</w:t>
      </w:r>
      <w:bookmarkEnd w:id="50"/>
      <w:r w:rsidRPr="0090189C">
        <w:t xml:space="preserve"> </w:t>
      </w:r>
    </w:p>
    <w:p w:rsidR="009A6E2B" w:rsidRPr="0090189C" w:rsidRDefault="009A6E2B" w:rsidP="009A6E2B">
      <w:pPr>
        <w:pStyle w:val="ListParagraph"/>
      </w:pPr>
    </w:p>
    <w:p w:rsidR="00E92DED" w:rsidRPr="0090189C" w:rsidRDefault="009A6E2B" w:rsidP="00E92DED">
      <w:pPr>
        <w:numPr>
          <w:ilvl w:val="0"/>
          <w:numId w:val="2"/>
        </w:numPr>
        <w:tabs>
          <w:tab w:val="left" w:pos="709"/>
        </w:tabs>
        <w:suppressAutoHyphens/>
        <w:autoSpaceDE w:val="0"/>
        <w:jc w:val="both"/>
        <w:rPr>
          <w:bCs/>
          <w:lang w:val="en-GB"/>
        </w:rPr>
      </w:pPr>
      <w:r w:rsidRPr="0090189C">
        <w:t xml:space="preserve">The SRSG states that “it is evident that UNMIK Police did conduct investigative efforts in accordance with the procedural requirements of Article 2, ECHR, aiming at bringing the perpetrators to justice.” </w:t>
      </w:r>
      <w:bookmarkEnd w:id="45"/>
      <w:bookmarkEnd w:id="46"/>
      <w:bookmarkEnd w:id="47"/>
      <w:bookmarkEnd w:id="48"/>
      <w:bookmarkEnd w:id="49"/>
    </w:p>
    <w:p w:rsidR="009A6E2B" w:rsidRPr="0090189C" w:rsidRDefault="009A6E2B" w:rsidP="009A6E2B">
      <w:pPr>
        <w:tabs>
          <w:tab w:val="left" w:pos="709"/>
        </w:tabs>
        <w:suppressAutoHyphens/>
        <w:autoSpaceDE w:val="0"/>
        <w:jc w:val="both"/>
        <w:rPr>
          <w:bCs/>
          <w:lang w:val="en-GB"/>
        </w:rPr>
      </w:pPr>
    </w:p>
    <w:p w:rsidR="00711F6E" w:rsidRPr="0090189C" w:rsidRDefault="003E3F85" w:rsidP="00711F6E">
      <w:pPr>
        <w:numPr>
          <w:ilvl w:val="0"/>
          <w:numId w:val="2"/>
        </w:numPr>
        <w:tabs>
          <w:tab w:val="left" w:pos="709"/>
        </w:tabs>
        <w:suppressAutoHyphens/>
        <w:autoSpaceDE w:val="0"/>
        <w:jc w:val="both"/>
        <w:rPr>
          <w:lang w:eastAsia="nl-NL"/>
        </w:rPr>
      </w:pPr>
      <w:bookmarkStart w:id="51" w:name="_Ref412035125"/>
      <w:bookmarkStart w:id="52" w:name="_Ref409018550"/>
      <w:bookmarkStart w:id="53" w:name="_Ref367285537"/>
      <w:bookmarkStart w:id="54" w:name="_Ref368319301"/>
      <w:bookmarkEnd w:id="37"/>
      <w:r w:rsidRPr="0090189C">
        <w:rPr>
          <w:lang w:eastAsia="nl-NL"/>
        </w:rPr>
        <w:t xml:space="preserve">The SRSG concludes that </w:t>
      </w:r>
      <w:r w:rsidR="00243A63" w:rsidRPr="0090189C">
        <w:rPr>
          <w:lang w:eastAsia="nl-NL"/>
        </w:rPr>
        <w:t xml:space="preserve">with regard to the complaint, </w:t>
      </w:r>
      <w:r w:rsidR="00AD7F08" w:rsidRPr="0090189C">
        <w:rPr>
          <w:lang w:eastAsia="nl-NL"/>
        </w:rPr>
        <w:t>there has not bee</w:t>
      </w:r>
      <w:r w:rsidR="00DB4BC9" w:rsidRPr="0090189C">
        <w:rPr>
          <w:lang w:eastAsia="nl-NL"/>
        </w:rPr>
        <w:t>n a violation of Article 2</w:t>
      </w:r>
      <w:r w:rsidR="00445981" w:rsidRPr="0090189C">
        <w:rPr>
          <w:lang w:eastAsia="nl-NL"/>
        </w:rPr>
        <w:t xml:space="preserve"> of the </w:t>
      </w:r>
      <w:r w:rsidR="00243A63" w:rsidRPr="0090189C">
        <w:rPr>
          <w:lang w:eastAsia="nl-NL"/>
        </w:rPr>
        <w:t>ECHR.</w:t>
      </w:r>
      <w:bookmarkEnd w:id="51"/>
      <w:r w:rsidR="004F45E5" w:rsidRPr="0090189C">
        <w:rPr>
          <w:lang w:eastAsia="nl-NL"/>
        </w:rPr>
        <w:t xml:space="preserve"> </w:t>
      </w:r>
      <w:bookmarkEnd w:id="52"/>
    </w:p>
    <w:p w:rsidR="002B7A39" w:rsidRDefault="002B7A39" w:rsidP="00711F6E">
      <w:pPr>
        <w:tabs>
          <w:tab w:val="left" w:pos="709"/>
        </w:tabs>
        <w:suppressAutoHyphens/>
        <w:autoSpaceDE w:val="0"/>
        <w:jc w:val="both"/>
        <w:rPr>
          <w:lang w:eastAsia="nl-NL"/>
        </w:rPr>
      </w:pPr>
    </w:p>
    <w:p w:rsidR="001D22C7" w:rsidRDefault="001D22C7" w:rsidP="00711F6E">
      <w:pPr>
        <w:tabs>
          <w:tab w:val="left" w:pos="709"/>
        </w:tabs>
        <w:suppressAutoHyphens/>
        <w:autoSpaceDE w:val="0"/>
        <w:jc w:val="both"/>
        <w:rPr>
          <w:lang w:eastAsia="nl-NL"/>
        </w:rPr>
      </w:pPr>
    </w:p>
    <w:p w:rsidR="001D22C7" w:rsidRDefault="001D22C7" w:rsidP="00711F6E">
      <w:pPr>
        <w:tabs>
          <w:tab w:val="left" w:pos="709"/>
        </w:tabs>
        <w:suppressAutoHyphens/>
        <w:autoSpaceDE w:val="0"/>
        <w:jc w:val="both"/>
        <w:rPr>
          <w:lang w:eastAsia="nl-NL"/>
        </w:rPr>
      </w:pPr>
    </w:p>
    <w:p w:rsidR="001D22C7" w:rsidRPr="0090189C" w:rsidRDefault="001D22C7" w:rsidP="00711F6E">
      <w:pPr>
        <w:tabs>
          <w:tab w:val="left" w:pos="709"/>
        </w:tabs>
        <w:suppressAutoHyphens/>
        <w:autoSpaceDE w:val="0"/>
        <w:jc w:val="both"/>
        <w:rPr>
          <w:lang w:eastAsia="nl-NL"/>
        </w:rPr>
      </w:pPr>
    </w:p>
    <w:bookmarkEnd w:id="53"/>
    <w:bookmarkEnd w:id="54"/>
    <w:p w:rsidR="003E3F85" w:rsidRPr="0090189C" w:rsidRDefault="003E3F85" w:rsidP="003E3F85">
      <w:pPr>
        <w:pStyle w:val="ListParagraph"/>
        <w:numPr>
          <w:ilvl w:val="1"/>
          <w:numId w:val="1"/>
        </w:numPr>
        <w:tabs>
          <w:tab w:val="clear" w:pos="360"/>
          <w:tab w:val="left" w:pos="357"/>
        </w:tabs>
        <w:autoSpaceDE w:val="0"/>
        <w:contextualSpacing/>
        <w:jc w:val="both"/>
        <w:rPr>
          <w:b/>
          <w:lang w:val="en-GB"/>
        </w:rPr>
      </w:pPr>
      <w:r w:rsidRPr="0090189C">
        <w:rPr>
          <w:b/>
          <w:lang w:val="en-GB"/>
        </w:rPr>
        <w:lastRenderedPageBreak/>
        <w:t xml:space="preserve">The </w:t>
      </w:r>
      <w:r w:rsidRPr="0090189C">
        <w:rPr>
          <w:b/>
          <w:bCs/>
          <w:lang w:val="en-GB"/>
        </w:rPr>
        <w:t>Panel’s</w:t>
      </w:r>
      <w:r w:rsidRPr="0090189C">
        <w:rPr>
          <w:b/>
          <w:lang w:val="en-GB"/>
        </w:rPr>
        <w:t xml:space="preserve"> assessment</w:t>
      </w:r>
    </w:p>
    <w:p w:rsidR="003E3F85" w:rsidRPr="0090189C" w:rsidRDefault="003E3F85" w:rsidP="003E3F85">
      <w:pPr>
        <w:jc w:val="both"/>
        <w:rPr>
          <w:lang w:val="en-GB"/>
        </w:rPr>
      </w:pPr>
    </w:p>
    <w:p w:rsidR="003E3F85" w:rsidRPr="0090189C" w:rsidRDefault="003E3F85" w:rsidP="003E3F85">
      <w:pPr>
        <w:numPr>
          <w:ilvl w:val="0"/>
          <w:numId w:val="2"/>
        </w:numPr>
        <w:tabs>
          <w:tab w:val="left" w:pos="709"/>
        </w:tabs>
        <w:suppressAutoHyphens/>
        <w:autoSpaceDE w:val="0"/>
        <w:jc w:val="both"/>
        <w:rPr>
          <w:lang w:val="en-GB"/>
        </w:rPr>
      </w:pPr>
      <w:r w:rsidRPr="0090189C">
        <w:rPr>
          <w:lang w:val="en-GB"/>
        </w:rPr>
        <w:t>The</w:t>
      </w:r>
      <w:r w:rsidRPr="0090189C">
        <w:rPr>
          <w:bCs/>
          <w:lang w:val="en-GB"/>
        </w:rPr>
        <w:t xml:space="preserve"> Panel considers that the complainant invokes a violation of the procedural obligation </w:t>
      </w:r>
      <w:r w:rsidRPr="0090189C">
        <w:rPr>
          <w:lang w:val="en-GB"/>
        </w:rPr>
        <w:t>stemming</w:t>
      </w:r>
      <w:r w:rsidRPr="0090189C">
        <w:rPr>
          <w:bCs/>
          <w:lang w:val="en-GB"/>
        </w:rPr>
        <w:t xml:space="preserve"> from the right to life, guaranteed by Article 2 of the European Convention on Human Rights (ECHR) in that UNMIK did not conduct an effectiv</w:t>
      </w:r>
      <w:r w:rsidR="00622236" w:rsidRPr="0090189C">
        <w:rPr>
          <w:bCs/>
          <w:lang w:val="en-GB"/>
        </w:rPr>
        <w:t xml:space="preserve">e investigation into the </w:t>
      </w:r>
      <w:r w:rsidR="001F0511" w:rsidRPr="0090189C">
        <w:rPr>
          <w:bCs/>
          <w:lang w:val="en-GB"/>
        </w:rPr>
        <w:t>disappearance</w:t>
      </w:r>
      <w:r w:rsidRPr="0090189C">
        <w:rPr>
          <w:bCs/>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lang w:val="en-GB"/>
        </w:rPr>
        <w:t>.</w:t>
      </w:r>
    </w:p>
    <w:p w:rsidR="003E3F85" w:rsidRPr="0090189C" w:rsidRDefault="003E3F85" w:rsidP="003E3F85">
      <w:pPr>
        <w:pStyle w:val="ListParagraph"/>
        <w:autoSpaceDE w:val="0"/>
        <w:ind w:left="360"/>
        <w:jc w:val="both"/>
        <w:rPr>
          <w:lang w:val="en-GB"/>
        </w:rPr>
      </w:pPr>
    </w:p>
    <w:p w:rsidR="003E3F85" w:rsidRPr="0090189C" w:rsidRDefault="003E3F85" w:rsidP="003E3F85">
      <w:pPr>
        <w:pStyle w:val="ListParagraph"/>
        <w:numPr>
          <w:ilvl w:val="0"/>
          <w:numId w:val="7"/>
        </w:numPr>
        <w:contextualSpacing/>
        <w:jc w:val="both"/>
        <w:rPr>
          <w:i/>
          <w:lang w:val="en-GB"/>
        </w:rPr>
      </w:pPr>
      <w:r w:rsidRPr="0090189C">
        <w:rPr>
          <w:i/>
          <w:lang w:val="en-GB"/>
        </w:rPr>
        <w:t>Submission of relevant files</w:t>
      </w:r>
    </w:p>
    <w:p w:rsidR="003E3F85" w:rsidRPr="0090189C" w:rsidRDefault="003E3F85" w:rsidP="003E3F85">
      <w:pPr>
        <w:pStyle w:val="ListParagraph"/>
        <w:autoSpaceDE w:val="0"/>
        <w:ind w:left="450"/>
        <w:jc w:val="both"/>
      </w:pPr>
      <w:bookmarkStart w:id="55" w:name="_Ref354590617"/>
    </w:p>
    <w:p w:rsidR="00E92DED" w:rsidRPr="0090189C" w:rsidRDefault="003E3F85" w:rsidP="00E92DED">
      <w:pPr>
        <w:numPr>
          <w:ilvl w:val="0"/>
          <w:numId w:val="2"/>
        </w:numPr>
        <w:tabs>
          <w:tab w:val="left" w:pos="709"/>
        </w:tabs>
        <w:suppressAutoHyphens/>
        <w:autoSpaceDE w:val="0"/>
        <w:jc w:val="both"/>
      </w:pPr>
      <w:r w:rsidRPr="0090189C">
        <w:rPr>
          <w:lang w:val="en-GB"/>
        </w:rPr>
        <w:t xml:space="preserve">At the Panel’s request, </w:t>
      </w:r>
      <w:r w:rsidR="00E92DED" w:rsidRPr="0090189C">
        <w:rPr>
          <w:lang w:val="en-GB"/>
        </w:rPr>
        <w:t xml:space="preserve">on 5 </w:t>
      </w:r>
      <w:r w:rsidR="009A6E2B" w:rsidRPr="0090189C">
        <w:rPr>
          <w:lang w:val="en-GB"/>
        </w:rPr>
        <w:t>September</w:t>
      </w:r>
      <w:r w:rsidR="00E92DED" w:rsidRPr="0090189C">
        <w:rPr>
          <w:lang w:val="en-GB"/>
        </w:rPr>
        <w:t xml:space="preserve"> 2013, </w:t>
      </w:r>
      <w:r w:rsidR="00AD7F08" w:rsidRPr="0090189C">
        <w:rPr>
          <w:lang w:val="en-GB"/>
        </w:rPr>
        <w:t xml:space="preserve">the </w:t>
      </w:r>
      <w:r w:rsidR="00AD7F08" w:rsidRPr="0090189C">
        <w:rPr>
          <w:bCs/>
          <w:lang w:val="en-GB"/>
        </w:rPr>
        <w:t>SRSG</w:t>
      </w:r>
      <w:r w:rsidR="00AD7F08" w:rsidRPr="0090189C">
        <w:rPr>
          <w:lang w:val="en-GB"/>
        </w:rPr>
        <w:t xml:space="preserve"> provided copies of the documents </w:t>
      </w:r>
      <w:r w:rsidR="00AD7F08" w:rsidRPr="0090189C">
        <w:rPr>
          <w:bCs/>
          <w:color w:val="000000" w:themeColor="text1"/>
        </w:rPr>
        <w:t>related</w:t>
      </w:r>
      <w:r w:rsidR="00AD7F08" w:rsidRPr="0090189C">
        <w:rPr>
          <w:lang w:val="en-GB"/>
        </w:rPr>
        <w:t xml:space="preserve"> to the investigations subject of the present complaints, </w:t>
      </w:r>
      <w:r w:rsidR="00E92DED" w:rsidRPr="0090189C">
        <w:rPr>
          <w:lang w:val="en-GB"/>
        </w:rPr>
        <w:t>which UNMIK was able to recover.</w:t>
      </w:r>
      <w:r w:rsidR="00AD7F08" w:rsidRPr="0090189C">
        <w:rPr>
          <w:lang w:val="en-GB"/>
        </w:rPr>
        <w:t xml:space="preserve"> </w:t>
      </w:r>
      <w:r w:rsidRPr="0090189C">
        <w:rPr>
          <w:lang w:val="en-GB"/>
        </w:rPr>
        <w:t>O</w:t>
      </w:r>
      <w:r w:rsidRPr="0090189C">
        <w:t xml:space="preserve">n </w:t>
      </w:r>
      <w:r w:rsidR="009A6E2B" w:rsidRPr="0090189C">
        <w:t>1</w:t>
      </w:r>
      <w:r w:rsidR="001850F5" w:rsidRPr="0090189C">
        <w:t xml:space="preserve"> </w:t>
      </w:r>
      <w:r w:rsidR="009A6E2B" w:rsidRPr="0090189C">
        <w:t>April</w:t>
      </w:r>
      <w:r w:rsidR="00E92DED" w:rsidRPr="0090189C">
        <w:t xml:space="preserve"> </w:t>
      </w:r>
      <w:r w:rsidR="00AD7F08" w:rsidRPr="0090189C">
        <w:t>2015</w:t>
      </w:r>
      <w:r w:rsidR="00B77C87" w:rsidRPr="0090189C">
        <w:t xml:space="preserve">, </w:t>
      </w:r>
      <w:r w:rsidRPr="0090189C">
        <w:t xml:space="preserve">UNMIK confirmed to the Panel that no more files have been located, thus the disclosure may be considered complete (see § </w:t>
      </w:r>
      <w:r w:rsidR="00E92DED" w:rsidRPr="0090189C">
        <w:fldChar w:fldCharType="begin"/>
      </w:r>
      <w:r w:rsidR="00E92DED" w:rsidRPr="0090189C">
        <w:instrText xml:space="preserve"> REF _Ref414013761 \r \h </w:instrText>
      </w:r>
      <w:r w:rsidR="009A6E2B" w:rsidRPr="0090189C">
        <w:instrText xml:space="preserve"> \* MERGEFORMAT </w:instrText>
      </w:r>
      <w:r w:rsidR="00E92DED" w:rsidRPr="0090189C">
        <w:fldChar w:fldCharType="separate"/>
      </w:r>
      <w:r w:rsidR="00DB7613">
        <w:t>7</w:t>
      </w:r>
      <w:r w:rsidR="00E92DED" w:rsidRPr="0090189C">
        <w:fldChar w:fldCharType="end"/>
      </w:r>
      <w:r w:rsidRPr="0090189C">
        <w:t xml:space="preserve"> above).</w:t>
      </w:r>
      <w:bookmarkEnd w:id="55"/>
    </w:p>
    <w:p w:rsidR="003E3F85" w:rsidRPr="0090189C" w:rsidRDefault="003E3F85" w:rsidP="003E3F85">
      <w:pPr>
        <w:suppressAutoHyphens/>
        <w:ind w:left="360"/>
        <w:jc w:val="bot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56" w:name="_Ref414015112"/>
      <w:r w:rsidRPr="0090189C">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90189C">
        <w:rPr>
          <w:lang w:val="en-GB"/>
        </w:rPr>
        <w:t>provide</w:t>
      </w:r>
      <w:proofErr w:type="gramEnd"/>
      <w:r w:rsidRPr="0090189C">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90189C">
        <w:rPr>
          <w:lang w:val="en-GB"/>
        </w:rPr>
        <w:t>ECtHR</w:t>
      </w:r>
      <w:proofErr w:type="spellEnd"/>
      <w:r w:rsidRPr="0090189C">
        <w:rPr>
          <w:lang w:val="en-GB"/>
        </w:rPr>
        <w:t xml:space="preserve">, </w:t>
      </w:r>
      <w:r w:rsidRPr="0090189C">
        <w:rPr>
          <w:i/>
          <w:lang w:val="en-GB"/>
        </w:rPr>
        <w:t>Çelikbilek v. Turkey</w:t>
      </w:r>
      <w:r w:rsidRPr="0090189C">
        <w:rPr>
          <w:lang w:val="en-GB"/>
        </w:rPr>
        <w:t xml:space="preserve">, </w:t>
      </w:r>
      <w:r w:rsidRPr="0090189C">
        <w:rPr>
          <w:lang w:val="en-GB" w:eastAsia="nl-BE"/>
        </w:rPr>
        <w:t>no. 27693/95, judgment of 31 May 2005</w:t>
      </w:r>
      <w:r w:rsidRPr="0090189C">
        <w:rPr>
          <w:i/>
          <w:iCs/>
          <w:lang w:val="en-GB" w:eastAsia="nl-BE"/>
        </w:rPr>
        <w:t>,</w:t>
      </w:r>
      <w:r w:rsidRPr="0090189C">
        <w:rPr>
          <w:iCs/>
          <w:lang w:val="en-GB" w:eastAsia="nl-BE"/>
        </w:rPr>
        <w:t xml:space="preserve"> § 56).</w:t>
      </w:r>
      <w:bookmarkEnd w:id="56"/>
      <w:r w:rsidRPr="0090189C">
        <w:rPr>
          <w:rFonts w:ascii="Helv" w:hAnsi="Helv" w:cs="Helv"/>
          <w:sz w:val="20"/>
          <w:szCs w:val="20"/>
          <w:lang w:val="en-GB" w:eastAsia="nl-BE"/>
        </w:rPr>
        <w:t xml:space="preserve"> </w:t>
      </w:r>
    </w:p>
    <w:p w:rsidR="003E3F85" w:rsidRPr="0090189C" w:rsidRDefault="003E3F85" w:rsidP="003E3F85">
      <w:pPr>
        <w:pStyle w:val="ListParagraph"/>
        <w:rPr>
          <w:lang w:val="en-GB"/>
        </w:rPr>
      </w:pPr>
    </w:p>
    <w:p w:rsidR="009923E7" w:rsidRPr="0090189C" w:rsidRDefault="003E3F85" w:rsidP="007D0DD0">
      <w:pPr>
        <w:pStyle w:val="ListParagraph"/>
        <w:numPr>
          <w:ilvl w:val="0"/>
          <w:numId w:val="2"/>
        </w:numPr>
        <w:jc w:val="both"/>
        <w:rPr>
          <w:lang w:val="en-GB" w:eastAsia="en-US"/>
        </w:rPr>
      </w:pPr>
      <w:bookmarkStart w:id="57" w:name="_Ref409786758"/>
      <w:r w:rsidRPr="0090189C">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90189C">
        <w:rPr>
          <w:i/>
          <w:lang w:val="en-GB"/>
        </w:rPr>
        <w:t>per se</w:t>
      </w:r>
      <w:r w:rsidR="009923E7" w:rsidRPr="0090189C">
        <w:rPr>
          <w:lang w:val="en-GB"/>
        </w:rPr>
        <w:t xml:space="preserve"> issues under Article 2 </w:t>
      </w:r>
      <w:r w:rsidR="009923E7" w:rsidRPr="0090189C">
        <w:rPr>
          <w:lang w:val="en-GB" w:eastAsia="en-US"/>
        </w:rPr>
        <w:t xml:space="preserve">(see HRAP, </w:t>
      </w:r>
      <w:r w:rsidR="009923E7" w:rsidRPr="0090189C">
        <w:rPr>
          <w:i/>
          <w:lang w:val="en-GB" w:eastAsia="en-US"/>
        </w:rPr>
        <w:t>Bulatović</w:t>
      </w:r>
      <w:r w:rsidR="009923E7" w:rsidRPr="0090189C">
        <w:rPr>
          <w:lang w:val="en-GB" w:eastAsia="en-US"/>
        </w:rPr>
        <w:t>, no. 166/09, opinion of 13 November 2014, § 62).</w:t>
      </w:r>
      <w:bookmarkEnd w:id="57"/>
    </w:p>
    <w:p w:rsidR="003E3F85" w:rsidRPr="0090189C" w:rsidRDefault="003E3F85" w:rsidP="00AD7F08">
      <w:pPr>
        <w:rPr>
          <w:b/>
          <w:lang w:val="en-GB"/>
        </w:rPr>
      </w:pPr>
    </w:p>
    <w:p w:rsidR="003E3F85" w:rsidRPr="0090189C" w:rsidRDefault="003E3F85" w:rsidP="003E3F85">
      <w:pPr>
        <w:numPr>
          <w:ilvl w:val="0"/>
          <w:numId w:val="2"/>
        </w:numPr>
        <w:tabs>
          <w:tab w:val="left" w:pos="709"/>
        </w:tabs>
        <w:suppressAutoHyphens/>
        <w:autoSpaceDE w:val="0"/>
        <w:jc w:val="both"/>
        <w:rPr>
          <w:b/>
          <w:lang w:val="en-GB"/>
        </w:rPr>
      </w:pPr>
      <w:bookmarkStart w:id="58" w:name="_Ref373945461"/>
      <w:r w:rsidRPr="0090189C">
        <w:t xml:space="preserve">The </w:t>
      </w:r>
      <w:r w:rsidRPr="0090189C">
        <w:rPr>
          <w:lang w:val="en-GB"/>
        </w:rPr>
        <w:t>Panel has no reason to doubt that UNMIK undertook all efforts in order to obtain the relevant</w:t>
      </w:r>
      <w:r w:rsidRPr="0090189C">
        <w:t xml:space="preserve"> investigative files. However, the Panel notes that UNMIK has not provided any explanation as to why the documentation may be incomplete, nor with respect to which parts.</w:t>
      </w:r>
      <w:bookmarkEnd w:id="58"/>
    </w:p>
    <w:p w:rsidR="003E3F85" w:rsidRPr="0090189C" w:rsidRDefault="003E3F85" w:rsidP="003E3F85">
      <w:pPr>
        <w:pStyle w:val="ListParagraph"/>
        <w:rPr>
          <w:lang w:val="en-GB"/>
        </w:rPr>
      </w:pPr>
    </w:p>
    <w:p w:rsidR="003E3F85" w:rsidRPr="0090189C" w:rsidRDefault="003E3F85" w:rsidP="003E3F85">
      <w:pPr>
        <w:numPr>
          <w:ilvl w:val="0"/>
          <w:numId w:val="2"/>
        </w:numPr>
        <w:tabs>
          <w:tab w:val="left" w:pos="709"/>
        </w:tabs>
        <w:suppressAutoHyphens/>
        <w:autoSpaceDE w:val="0"/>
        <w:jc w:val="both"/>
        <w:rPr>
          <w:lang w:val="en-GB"/>
        </w:rPr>
      </w:pPr>
      <w:r w:rsidRPr="0090189C">
        <w:rPr>
          <w:lang w:val="en-GB"/>
        </w:rPr>
        <w:t>The Panel itself is not in the position to verify the completeness of the investigative files received.</w:t>
      </w:r>
      <w:r w:rsidR="002E1F96" w:rsidRPr="0090189C">
        <w:rPr>
          <w:lang w:val="en-GB"/>
        </w:rPr>
        <w:t xml:space="preserve"> </w:t>
      </w:r>
      <w:r w:rsidRPr="0090189C">
        <w:rPr>
          <w:lang w:val="en-GB"/>
        </w:rPr>
        <w:t xml:space="preserve">The Panel will therefore assess the merits of the complaint on the basis of documents made available (in this sense, see </w:t>
      </w:r>
      <w:proofErr w:type="spellStart"/>
      <w:r w:rsidRPr="0090189C">
        <w:rPr>
          <w:lang w:val="en-GB"/>
        </w:rPr>
        <w:t>ECtHR</w:t>
      </w:r>
      <w:proofErr w:type="spellEnd"/>
      <w:r w:rsidRPr="0090189C">
        <w:rPr>
          <w:lang w:val="en-GB"/>
        </w:rPr>
        <w:t xml:space="preserve">, </w:t>
      </w:r>
      <w:r w:rsidRPr="0090189C">
        <w:rPr>
          <w:i/>
          <w:lang w:val="en-GB"/>
        </w:rPr>
        <w:t>Tsechoyev v. Russia</w:t>
      </w:r>
      <w:r w:rsidRPr="0090189C">
        <w:rPr>
          <w:lang w:val="en-GB"/>
        </w:rPr>
        <w:t>, no. 39358/05, judgment of</w:t>
      </w:r>
      <w:r w:rsidRPr="0090189C">
        <w:rPr>
          <w:i/>
          <w:lang w:val="en-GB"/>
        </w:rPr>
        <w:t xml:space="preserve"> </w:t>
      </w:r>
      <w:r w:rsidRPr="0090189C">
        <w:rPr>
          <w:lang w:val="en-GB"/>
        </w:rPr>
        <w:t xml:space="preserve">15 March 2011, § 146).  </w:t>
      </w:r>
      <w:bookmarkStart w:id="59" w:name="_Ref366241114"/>
    </w:p>
    <w:p w:rsidR="003E3F85" w:rsidRPr="0090189C" w:rsidRDefault="003E3F85" w:rsidP="003E3F85">
      <w:pPr>
        <w:pStyle w:val="ListParagraph"/>
        <w:rPr>
          <w:lang w:val="en-GB"/>
        </w:rPr>
      </w:pPr>
    </w:p>
    <w:p w:rsidR="003E3F85" w:rsidRPr="0090189C" w:rsidRDefault="003E3F85" w:rsidP="003E3F85">
      <w:pPr>
        <w:pStyle w:val="ListParagraph"/>
        <w:numPr>
          <w:ilvl w:val="0"/>
          <w:numId w:val="7"/>
        </w:numPr>
        <w:contextualSpacing/>
        <w:jc w:val="both"/>
        <w:rPr>
          <w:i/>
          <w:lang w:val="en-GB"/>
        </w:rPr>
      </w:pPr>
      <w:r w:rsidRPr="0090189C">
        <w:rPr>
          <w:i/>
          <w:lang w:val="en-GB" w:eastAsia="en-US"/>
        </w:rPr>
        <w:t>General</w:t>
      </w:r>
      <w:r w:rsidRPr="0090189C">
        <w:rPr>
          <w:i/>
          <w:lang w:val="en-GB"/>
        </w:rPr>
        <w:t xml:space="preserve"> principles concerning the obligation to conduct an effective investigation under Article 2</w:t>
      </w:r>
    </w:p>
    <w:p w:rsidR="00C4755E" w:rsidRPr="0090189C" w:rsidRDefault="00C4755E" w:rsidP="009A6E2B">
      <w:pPr>
        <w:suppressAutoHyphens/>
        <w:autoSpaceDE w:val="0"/>
        <w:jc w:val="both"/>
        <w:rPr>
          <w:color w:val="000000"/>
        </w:rPr>
      </w:pPr>
      <w:bookmarkStart w:id="60" w:name="_Ref409081615"/>
    </w:p>
    <w:p w:rsidR="003E3F85" w:rsidRPr="0090189C" w:rsidRDefault="009A6E2B" w:rsidP="003E3F85">
      <w:pPr>
        <w:numPr>
          <w:ilvl w:val="0"/>
          <w:numId w:val="2"/>
        </w:numPr>
        <w:tabs>
          <w:tab w:val="left" w:pos="709"/>
        </w:tabs>
        <w:suppressAutoHyphens/>
        <w:autoSpaceDE w:val="0"/>
        <w:jc w:val="both"/>
        <w:rPr>
          <w:lang w:val="en-GB"/>
        </w:rPr>
      </w:pPr>
      <w:bookmarkStart w:id="61" w:name="_Ref412809772"/>
      <w:r w:rsidRPr="0090189C">
        <w:rPr>
          <w:color w:val="000000" w:themeColor="text1"/>
          <w:lang w:val="en-GB"/>
        </w:rPr>
        <w:t>T</w:t>
      </w:r>
      <w:r w:rsidR="00FC30AF" w:rsidRPr="0090189C">
        <w:rPr>
          <w:color w:val="000000" w:themeColor="text1"/>
          <w:lang w:val="en-GB"/>
        </w:rPr>
        <w:t xml:space="preserve">he </w:t>
      </w:r>
      <w:r w:rsidR="00FC30AF" w:rsidRPr="0090189C">
        <w:rPr>
          <w:color w:val="000000" w:themeColor="text1"/>
        </w:rPr>
        <w:t>Panel</w:t>
      </w:r>
      <w:r w:rsidR="00FC30AF" w:rsidRPr="0090189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90189C">
        <w:rPr>
          <w:i/>
          <w:color w:val="000000" w:themeColor="text1"/>
          <w:lang w:val="en-GB"/>
        </w:rPr>
        <w:t xml:space="preserve">Velásquez-Rodríguez </w:t>
      </w:r>
      <w:r w:rsidR="00FC30AF" w:rsidRPr="0090189C">
        <w:rPr>
          <w:color w:val="000000" w:themeColor="text1"/>
          <w:lang w:val="en-GB"/>
        </w:rPr>
        <w:t xml:space="preserve">(see Inter-American Court of Human Rights (IACtHR), </w:t>
      </w:r>
      <w:r w:rsidR="00FC30AF" w:rsidRPr="0090189C">
        <w:rPr>
          <w:i/>
          <w:color w:val="000000" w:themeColor="text1"/>
          <w:lang w:val="en-GB"/>
        </w:rPr>
        <w:t>Velásquez-Rodríguez v. Honduras</w:t>
      </w:r>
      <w:r w:rsidR="00FC30AF" w:rsidRPr="0090189C">
        <w:rPr>
          <w:color w:val="000000" w:themeColor="text1"/>
          <w:lang w:val="en-GB"/>
        </w:rPr>
        <w:t xml:space="preserve">, judgment of 29 July 1988, </w:t>
      </w:r>
      <w:proofErr w:type="gramStart"/>
      <w:r w:rsidR="00FC30AF" w:rsidRPr="0090189C">
        <w:rPr>
          <w:color w:val="000000" w:themeColor="text1"/>
          <w:lang w:val="en-GB"/>
        </w:rPr>
        <w:t>Series</w:t>
      </w:r>
      <w:proofErr w:type="gramEnd"/>
      <w:r w:rsidR="00FC30AF" w:rsidRPr="0090189C">
        <w:rPr>
          <w:color w:val="000000" w:themeColor="text1"/>
          <w:lang w:val="en-GB"/>
        </w:rPr>
        <w:t xml:space="preserve"> C No. 4). </w:t>
      </w:r>
      <w:r w:rsidR="00273478" w:rsidRPr="0090189C">
        <w:rPr>
          <w:lang w:val="en-GB"/>
        </w:rPr>
        <w:t>T</w:t>
      </w:r>
      <w:r w:rsidR="003E3F85" w:rsidRPr="0090189C">
        <w:rPr>
          <w:lang w:val="en-GB"/>
        </w:rPr>
        <w:t xml:space="preserve">he Panel </w:t>
      </w:r>
      <w:r w:rsidR="00FC30AF" w:rsidRPr="0090189C">
        <w:rPr>
          <w:lang w:val="en-GB"/>
        </w:rPr>
        <w:t xml:space="preserve">also </w:t>
      </w:r>
      <w:r w:rsidR="003E3F85" w:rsidRPr="0090189C">
        <w:rPr>
          <w:lang w:val="en-GB"/>
        </w:rPr>
        <w:t xml:space="preserve">notes that the positive obligation to investigate has been stated by the </w:t>
      </w:r>
      <w:r w:rsidR="00423598" w:rsidRPr="0090189C">
        <w:rPr>
          <w:lang w:val="en-GB"/>
        </w:rPr>
        <w:t>HRC</w:t>
      </w:r>
      <w:r w:rsidR="003E3F85" w:rsidRPr="0090189C">
        <w:rPr>
          <w:lang w:val="en-GB"/>
        </w:rPr>
        <w:t xml:space="preserve"> as stemming </w:t>
      </w:r>
      <w:r w:rsidR="003E3F85" w:rsidRPr="0090189C">
        <w:rPr>
          <w:lang w:val="en-GB"/>
        </w:rPr>
        <w:lastRenderedPageBreak/>
        <w:t xml:space="preserve">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90189C">
        <w:rPr>
          <w:i/>
          <w:lang w:val="en-GB"/>
        </w:rPr>
        <w:t>Mohamed El Awani, v. Libyan Arab Jamahiriya</w:t>
      </w:r>
      <w:r w:rsidR="003E3F85" w:rsidRPr="0090189C">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90189C">
        <w:t xml:space="preserve">UN Document </w:t>
      </w:r>
      <w:r w:rsidR="003E3F85" w:rsidRPr="0090189C">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9"/>
      <w:bookmarkEnd w:id="60"/>
      <w:bookmarkEnd w:id="61"/>
      <w:r w:rsidR="003E3F85" w:rsidRPr="0090189C">
        <w:rPr>
          <w:lang w:val="en-GB"/>
        </w:rPr>
        <w:t xml:space="preserve">   </w:t>
      </w:r>
      <w:bookmarkStart w:id="62" w:name="_Ref347561805"/>
    </w:p>
    <w:p w:rsidR="003E3F85" w:rsidRPr="0090189C" w:rsidRDefault="003E3F85" w:rsidP="003E3F85">
      <w:pPr>
        <w:pStyle w:val="ListParagraph"/>
        <w:suppressAutoHyphens w:val="0"/>
        <w:ind w:left="360"/>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bookmarkStart w:id="63" w:name="_Ref366239860"/>
      <w:r w:rsidRPr="0090189C">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90189C">
        <w:rPr>
          <w:i/>
          <w:lang w:val="en-GB"/>
        </w:rPr>
        <w:t>mutatis mutandis</w:t>
      </w:r>
      <w:r w:rsidRPr="0090189C">
        <w:rPr>
          <w:lang w:val="en-GB"/>
        </w:rPr>
        <w:t xml:space="preserve">, </w:t>
      </w:r>
      <w:proofErr w:type="spellStart"/>
      <w:r w:rsidRPr="0090189C">
        <w:rPr>
          <w:lang w:val="en-GB"/>
        </w:rPr>
        <w:t>ECtHR</w:t>
      </w:r>
      <w:proofErr w:type="spellEnd"/>
      <w:r w:rsidRPr="0090189C">
        <w:rPr>
          <w:lang w:val="en-GB"/>
        </w:rPr>
        <w:t xml:space="preserve">, </w:t>
      </w:r>
      <w:r w:rsidRPr="0090189C">
        <w:rPr>
          <w:i/>
          <w:lang w:val="en-GB"/>
        </w:rPr>
        <w:t>McCann and Others v. the United Kingdom</w:t>
      </w:r>
      <w:r w:rsidRPr="0090189C">
        <w:rPr>
          <w:lang w:val="en-GB"/>
        </w:rPr>
        <w:t xml:space="preserve">, judgment of 27 September 1995, § 161, Series A no. 324; and </w:t>
      </w:r>
      <w:proofErr w:type="spellStart"/>
      <w:r w:rsidRPr="0090189C">
        <w:rPr>
          <w:lang w:val="en-GB"/>
        </w:rPr>
        <w:t>ECtHR</w:t>
      </w:r>
      <w:proofErr w:type="spellEnd"/>
      <w:r w:rsidRPr="0090189C">
        <w:rPr>
          <w:lang w:val="en-GB"/>
        </w:rPr>
        <w:t xml:space="preserve">, </w:t>
      </w:r>
      <w:r w:rsidRPr="0090189C">
        <w:rPr>
          <w:i/>
          <w:lang w:val="en-GB"/>
        </w:rPr>
        <w:t>Kaya v. Turkey</w:t>
      </w:r>
      <w:r w:rsidRPr="0090189C">
        <w:rPr>
          <w:lang w:val="en-GB"/>
        </w:rPr>
        <w:t xml:space="preserve">, judgment of 19 February 1998, § 86, Reports 1998-I; see also </w:t>
      </w:r>
      <w:proofErr w:type="spellStart"/>
      <w:r w:rsidRPr="0090189C">
        <w:rPr>
          <w:lang w:val="en-GB"/>
        </w:rPr>
        <w:t>ECtHR</w:t>
      </w:r>
      <w:proofErr w:type="spellEnd"/>
      <w:r w:rsidRPr="0090189C">
        <w:rPr>
          <w:lang w:val="en-GB"/>
        </w:rPr>
        <w:t xml:space="preserve">, </w:t>
      </w:r>
      <w:r w:rsidRPr="0090189C">
        <w:rPr>
          <w:i/>
          <w:lang w:val="en-GB"/>
        </w:rPr>
        <w:t>Jasinskis v. Latvia</w:t>
      </w:r>
      <w:r w:rsidRPr="0090189C">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90189C">
        <w:rPr>
          <w:lang w:val="en-GB"/>
        </w:rPr>
        <w:t>ECtHR</w:t>
      </w:r>
      <w:proofErr w:type="spellEnd"/>
      <w:r w:rsidRPr="0090189C">
        <w:rPr>
          <w:lang w:val="en-GB"/>
        </w:rPr>
        <w:t xml:space="preserve">, </w:t>
      </w:r>
      <w:r w:rsidRPr="0090189C">
        <w:rPr>
          <w:i/>
          <w:lang w:val="en-GB"/>
        </w:rPr>
        <w:t>Kolevi v. Bulgaria</w:t>
      </w:r>
      <w:r w:rsidRPr="0090189C">
        <w:rPr>
          <w:lang w:val="en-GB"/>
        </w:rPr>
        <w:t>, no. 1108/02, judgment of 5 November 2009, § 191).</w:t>
      </w:r>
      <w:bookmarkEnd w:id="62"/>
      <w:bookmarkEnd w:id="63"/>
    </w:p>
    <w:p w:rsidR="003E3F85" w:rsidRPr="0090189C" w:rsidRDefault="003E3F85" w:rsidP="003E3F85">
      <w:pPr>
        <w:pStyle w:val="ListParagraph"/>
        <w:tabs>
          <w:tab w:val="num" w:pos="567"/>
        </w:tabs>
        <w:suppressAutoHyphens w:val="0"/>
        <w:ind w:left="567" w:hanging="425"/>
        <w:contextualSpacing/>
        <w:jc w:val="bot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64" w:name="_Ref401245061"/>
      <w:r w:rsidRPr="0090189C">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90189C">
        <w:rPr>
          <w:lang w:val="en-GB"/>
        </w:rPr>
        <w:t>ECtHR</w:t>
      </w:r>
      <w:proofErr w:type="spellEnd"/>
      <w:r w:rsidRPr="0090189C">
        <w:rPr>
          <w:lang w:val="en-GB"/>
        </w:rPr>
        <w:t xml:space="preserve"> [GC], </w:t>
      </w:r>
      <w:r w:rsidRPr="0090189C">
        <w:rPr>
          <w:i/>
          <w:lang w:val="en-GB"/>
        </w:rPr>
        <w:t>Varnava and Others v. Turkey</w:t>
      </w:r>
      <w:r w:rsidRPr="0090189C">
        <w:rPr>
          <w:lang w:val="en-GB"/>
        </w:rPr>
        <w:t xml:space="preserve">, cited in § </w:t>
      </w:r>
      <w:r w:rsidRPr="0090189C">
        <w:fldChar w:fldCharType="begin"/>
      </w:r>
      <w:r w:rsidRPr="0090189C">
        <w:instrText xml:space="preserve"> REF _Ref346123885 \r \h  \* MERGEFORMAT </w:instrText>
      </w:r>
      <w:r w:rsidRPr="0090189C">
        <w:fldChar w:fldCharType="separate"/>
      </w:r>
      <w:r w:rsidR="00DB7613" w:rsidRPr="00DB7613">
        <w:rPr>
          <w:lang w:val="en-GB"/>
        </w:rPr>
        <w:t>36</w:t>
      </w:r>
      <w:r w:rsidRPr="0090189C">
        <w:fldChar w:fldCharType="end"/>
      </w:r>
      <w:r w:rsidRPr="0090189C">
        <w:rPr>
          <w:lang w:val="en-GB"/>
        </w:rPr>
        <w:t xml:space="preserve"> above, at § 136</w:t>
      </w:r>
      <w:r w:rsidR="00423598" w:rsidRPr="0090189C">
        <w:rPr>
          <w:lang w:val="en-GB"/>
        </w:rPr>
        <w:t>,</w:t>
      </w:r>
      <w:r w:rsidR="00423598" w:rsidRPr="0090189C">
        <w:rPr>
          <w:i/>
          <w:iCs/>
          <w:lang w:val="en-GB"/>
        </w:rPr>
        <w:t xml:space="preserve"> </w:t>
      </w:r>
      <w:proofErr w:type="spellStart"/>
      <w:r w:rsidR="00423598" w:rsidRPr="0090189C">
        <w:rPr>
          <w:lang w:val="en-GB"/>
        </w:rPr>
        <w:t>ECtHR</w:t>
      </w:r>
      <w:proofErr w:type="spellEnd"/>
      <w:r w:rsidR="00423598" w:rsidRPr="0090189C">
        <w:rPr>
          <w:lang w:val="en-GB"/>
        </w:rPr>
        <w:t xml:space="preserve"> [GC], </w:t>
      </w:r>
      <w:proofErr w:type="spellStart"/>
      <w:r w:rsidR="00423598" w:rsidRPr="0090189C">
        <w:rPr>
          <w:i/>
          <w:iCs/>
          <w:lang w:val="en-GB"/>
        </w:rPr>
        <w:t>Mocanu</w:t>
      </w:r>
      <w:proofErr w:type="spellEnd"/>
      <w:r w:rsidR="00423598" w:rsidRPr="0090189C">
        <w:rPr>
          <w:i/>
          <w:iCs/>
          <w:lang w:val="en-GB"/>
        </w:rPr>
        <w:t xml:space="preserve"> and Others v. Romania</w:t>
      </w:r>
      <w:r w:rsidR="00423598" w:rsidRPr="0090189C">
        <w:rPr>
          <w:lang w:val="en-GB"/>
        </w:rPr>
        <w:t xml:space="preserve">, </w:t>
      </w:r>
      <w:proofErr w:type="spellStart"/>
      <w:r w:rsidR="00423598" w:rsidRPr="0090189C">
        <w:rPr>
          <w:lang w:val="en-GB"/>
        </w:rPr>
        <w:t>nos</w:t>
      </w:r>
      <w:proofErr w:type="spellEnd"/>
      <w:r w:rsidR="00423598" w:rsidRPr="0090189C">
        <w:rPr>
          <w:lang w:val="en-GB"/>
        </w:rPr>
        <w:t xml:space="preserve"> 10865/09, 45886/07 and 32431/08, judgment of 17 September 2014, § 317).</w:t>
      </w:r>
      <w:bookmarkEnd w:id="64"/>
    </w:p>
    <w:p w:rsidR="003E3F85" w:rsidRPr="0090189C" w:rsidRDefault="003E3F85" w:rsidP="003E3F85">
      <w:pPr>
        <w:pStyle w:val="ListParagraph"/>
        <w:tabs>
          <w:tab w:val="num" w:pos="567"/>
        </w:tabs>
        <w:suppressAutoHyphens w:val="0"/>
        <w:ind w:left="567" w:hanging="425"/>
        <w:contextualSpacing/>
        <w:jc w:val="both"/>
        <w:rPr>
          <w:lang w:val="en-GB"/>
        </w:rPr>
      </w:pPr>
    </w:p>
    <w:p w:rsidR="003E3F85" w:rsidRPr="0090189C" w:rsidRDefault="003E3F85" w:rsidP="00423598">
      <w:pPr>
        <w:pStyle w:val="ListParagraph"/>
        <w:numPr>
          <w:ilvl w:val="0"/>
          <w:numId w:val="2"/>
        </w:numPr>
        <w:jc w:val="both"/>
        <w:rPr>
          <w:lang w:val="en-GB" w:eastAsia="en-US"/>
        </w:rPr>
      </w:pPr>
      <w:bookmarkStart w:id="65" w:name="_Ref366240125"/>
      <w:r w:rsidRPr="0090189C">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90189C">
        <w:rPr>
          <w:lang w:val="en-GB"/>
        </w:rPr>
        <w:t>ECtHR</w:t>
      </w:r>
      <w:proofErr w:type="spellEnd"/>
      <w:r w:rsidRPr="0090189C">
        <w:rPr>
          <w:lang w:val="en-GB"/>
        </w:rPr>
        <w:t xml:space="preserve">, </w:t>
      </w:r>
      <w:r w:rsidRPr="0090189C">
        <w:rPr>
          <w:i/>
          <w:lang w:val="en-GB"/>
        </w:rPr>
        <w:t>Ahmet Özkan and Others v. Turkey</w:t>
      </w:r>
      <w:r w:rsidRPr="0090189C">
        <w:rPr>
          <w:lang w:val="en-GB"/>
        </w:rPr>
        <w:t xml:space="preserve">, no. 21689/93, judgment of 6 April 2004, § 310, see also </w:t>
      </w:r>
      <w:proofErr w:type="spellStart"/>
      <w:r w:rsidRPr="0090189C">
        <w:rPr>
          <w:lang w:val="en-GB"/>
        </w:rPr>
        <w:t>ECtHR</w:t>
      </w:r>
      <w:proofErr w:type="spellEnd"/>
      <w:r w:rsidRPr="0090189C">
        <w:rPr>
          <w:lang w:val="en-GB"/>
        </w:rPr>
        <w:t xml:space="preserve">, </w:t>
      </w:r>
      <w:r w:rsidRPr="0090189C">
        <w:rPr>
          <w:i/>
          <w:lang w:val="en-GB"/>
        </w:rPr>
        <w:t>Isayeva v. Russia</w:t>
      </w:r>
      <w:r w:rsidRPr="0090189C">
        <w:rPr>
          <w:lang w:val="en-GB"/>
        </w:rPr>
        <w:t>, no. 57950/00, judg</w:t>
      </w:r>
      <w:r w:rsidR="00423598" w:rsidRPr="0090189C">
        <w:rPr>
          <w:lang w:val="en-GB"/>
        </w:rPr>
        <w:t>ment of 24 February 2005, § 210,</w:t>
      </w:r>
      <w:r w:rsidR="00423598" w:rsidRPr="0090189C">
        <w:rPr>
          <w:lang w:val="en-GB" w:eastAsia="en-US"/>
        </w:rPr>
        <w:t xml:space="preserve"> </w:t>
      </w:r>
      <w:proofErr w:type="spellStart"/>
      <w:r w:rsidR="00423598" w:rsidRPr="0090189C">
        <w:rPr>
          <w:lang w:val="en-GB" w:eastAsia="en-US"/>
        </w:rPr>
        <w:t>ECtHR</w:t>
      </w:r>
      <w:proofErr w:type="spellEnd"/>
      <w:r w:rsidR="00423598" w:rsidRPr="0090189C">
        <w:rPr>
          <w:lang w:val="en-GB" w:eastAsia="en-US"/>
        </w:rPr>
        <w:t xml:space="preserve"> [GC], </w:t>
      </w:r>
      <w:proofErr w:type="spellStart"/>
      <w:r w:rsidR="00423598" w:rsidRPr="0090189C">
        <w:rPr>
          <w:i/>
          <w:lang w:val="en-GB" w:eastAsia="en-US"/>
        </w:rPr>
        <w:t>Mocanu</w:t>
      </w:r>
      <w:proofErr w:type="spellEnd"/>
      <w:r w:rsidR="00423598" w:rsidRPr="0090189C">
        <w:rPr>
          <w:i/>
          <w:lang w:val="en-GB" w:eastAsia="en-US"/>
        </w:rPr>
        <w:t xml:space="preserve"> and Others v. Romania</w:t>
      </w:r>
      <w:r w:rsidR="00423598" w:rsidRPr="0090189C">
        <w:rPr>
          <w:lang w:val="en-GB" w:eastAsia="en-US"/>
        </w:rPr>
        <w:t>, cited above, § 321).</w:t>
      </w:r>
      <w:bookmarkStart w:id="66" w:name="_Ref346724174"/>
      <w:bookmarkEnd w:id="65"/>
    </w:p>
    <w:p w:rsidR="003E3F85" w:rsidRPr="0090189C" w:rsidRDefault="003E3F85" w:rsidP="003E3F85">
      <w:pPr>
        <w:pStyle w:val="ListParagraph"/>
        <w:tabs>
          <w:tab w:val="num" w:pos="567"/>
        </w:tabs>
        <w:ind w:left="567" w:hanging="425"/>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67" w:name="_Ref366239979"/>
      <w:r w:rsidRPr="0090189C">
        <w:rPr>
          <w:lang w:val="en-GB"/>
        </w:rPr>
        <w:t>Setting out the standards of an effective investigat</w:t>
      </w:r>
      <w:r w:rsidR="00CD6EFB" w:rsidRPr="0090189C">
        <w:rPr>
          <w:lang w:val="en-GB"/>
        </w:rPr>
        <w:t xml:space="preserve">ion, the Court has stated that </w:t>
      </w:r>
      <w:r w:rsidRPr="0090189C">
        <w:rPr>
          <w:lang w:val="en-GB"/>
        </w:rPr>
        <w:t xml:space="preserve">besides being independent, accessible to the victim’s family, carried out with reasonable promptness and </w:t>
      </w:r>
      <w:r w:rsidRPr="0090189C">
        <w:rPr>
          <w:lang w:val="en-GB"/>
        </w:rPr>
        <w:lastRenderedPageBreak/>
        <w:t xml:space="preserve">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90189C">
        <w:rPr>
          <w:lang w:val="en-GB"/>
        </w:rPr>
        <w:t>punishment of those responsible</w:t>
      </w:r>
      <w:r w:rsidRPr="0090189C">
        <w:rPr>
          <w:lang w:val="en-GB"/>
        </w:rPr>
        <w:t xml:space="preserve"> (see </w:t>
      </w:r>
      <w:proofErr w:type="spellStart"/>
      <w:r w:rsidRPr="0090189C">
        <w:rPr>
          <w:lang w:val="en-GB"/>
        </w:rPr>
        <w:t>ECtHR</w:t>
      </w:r>
      <w:proofErr w:type="spellEnd"/>
      <w:r w:rsidRPr="0090189C">
        <w:rPr>
          <w:lang w:val="en-GB"/>
        </w:rPr>
        <w:t xml:space="preserve"> [GC], </w:t>
      </w:r>
      <w:r w:rsidRPr="0090189C">
        <w:rPr>
          <w:i/>
          <w:lang w:val="en-GB"/>
        </w:rPr>
        <w:t xml:space="preserve">Varnava and Others v. </w:t>
      </w:r>
      <w:r w:rsidRPr="0090189C">
        <w:rPr>
          <w:lang w:val="en-GB"/>
        </w:rPr>
        <w:t xml:space="preserve">Turkey, cited in § </w:t>
      </w:r>
      <w:r w:rsidRPr="0090189C">
        <w:fldChar w:fldCharType="begin"/>
      </w:r>
      <w:r w:rsidRPr="0090189C">
        <w:instrText xml:space="preserve"> REF _Ref346123885 \r \h  \* MERGEFORMAT </w:instrText>
      </w:r>
      <w:r w:rsidRPr="0090189C">
        <w:fldChar w:fldCharType="separate"/>
      </w:r>
      <w:r w:rsidR="00DB7613" w:rsidRPr="00DB7613">
        <w:rPr>
          <w:lang w:val="en-GB"/>
        </w:rPr>
        <w:t>36</w:t>
      </w:r>
      <w:r w:rsidRPr="0090189C">
        <w:fldChar w:fldCharType="end"/>
      </w:r>
      <w:r w:rsidRPr="0090189C">
        <w:rPr>
          <w:lang w:val="en-GB"/>
        </w:rPr>
        <w:t xml:space="preserve"> above, at § 191; see also </w:t>
      </w:r>
      <w:proofErr w:type="spellStart"/>
      <w:r w:rsidRPr="0090189C">
        <w:rPr>
          <w:lang w:val="en-GB"/>
        </w:rPr>
        <w:t>ECtHR</w:t>
      </w:r>
      <w:proofErr w:type="spellEnd"/>
      <w:r w:rsidRPr="0090189C">
        <w:rPr>
          <w:lang w:val="en-GB"/>
        </w:rPr>
        <w:t xml:space="preserve">, </w:t>
      </w:r>
      <w:r w:rsidRPr="0090189C">
        <w:rPr>
          <w:i/>
          <w:lang w:val="en-GB"/>
        </w:rPr>
        <w:t>Palić v. Bosnia and Herzegovina</w:t>
      </w:r>
      <w:r w:rsidRPr="0090189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90189C">
        <w:rPr>
          <w:lang w:val="en-GB"/>
        </w:rPr>
        <w:t>ECtHR</w:t>
      </w:r>
      <w:proofErr w:type="spellEnd"/>
      <w:r w:rsidRPr="0090189C">
        <w:rPr>
          <w:lang w:val="en-GB"/>
        </w:rPr>
        <w:t xml:space="preserve">, </w:t>
      </w:r>
      <w:r w:rsidRPr="0090189C">
        <w:rPr>
          <w:i/>
          <w:lang w:val="en-GB"/>
        </w:rPr>
        <w:t>Ahmet Özkan and Others v. Turkey</w:t>
      </w:r>
      <w:r w:rsidRPr="0090189C">
        <w:rPr>
          <w:lang w:val="en-GB"/>
        </w:rPr>
        <w:t xml:space="preserve">, cited above, at § 312, and </w:t>
      </w:r>
      <w:proofErr w:type="spellStart"/>
      <w:r w:rsidRPr="0090189C">
        <w:rPr>
          <w:lang w:val="en-GB"/>
        </w:rPr>
        <w:t>ECtHR</w:t>
      </w:r>
      <w:proofErr w:type="spellEnd"/>
      <w:r w:rsidRPr="0090189C">
        <w:rPr>
          <w:lang w:val="en-GB"/>
        </w:rPr>
        <w:t>,</w:t>
      </w:r>
      <w:r w:rsidRPr="0090189C">
        <w:rPr>
          <w:i/>
          <w:lang w:val="en-GB"/>
        </w:rPr>
        <w:t xml:space="preserve"> Isayeva v. Russia</w:t>
      </w:r>
      <w:r w:rsidRPr="0090189C">
        <w:rPr>
          <w:lang w:val="en-GB"/>
        </w:rPr>
        <w:t>, cited above, at § 212).</w:t>
      </w:r>
      <w:bookmarkEnd w:id="66"/>
      <w:bookmarkEnd w:id="67"/>
      <w:r w:rsidRPr="0090189C">
        <w:rPr>
          <w:lang w:val="en-GB"/>
        </w:rPr>
        <w:t xml:space="preserve"> </w:t>
      </w:r>
    </w:p>
    <w:p w:rsidR="003E3F85" w:rsidRPr="0090189C" w:rsidRDefault="003E3F85" w:rsidP="003E3F85">
      <w:pPr>
        <w:pStyle w:val="ListParagraph"/>
        <w:suppressAutoHyphens w:val="0"/>
        <w:ind w:left="360"/>
        <w:contextualSpacing/>
        <w:jc w:val="both"/>
        <w:rPr>
          <w:lang w:val="en-GB" w:eastAsia="en-US"/>
        </w:rPr>
      </w:pPr>
    </w:p>
    <w:p w:rsidR="00423598" w:rsidRPr="0090189C" w:rsidRDefault="003E3F85" w:rsidP="00423598">
      <w:pPr>
        <w:pStyle w:val="ListParagraph"/>
        <w:numPr>
          <w:ilvl w:val="0"/>
          <w:numId w:val="2"/>
        </w:numPr>
        <w:jc w:val="both"/>
        <w:rPr>
          <w:lang w:val="en-GB" w:eastAsia="en-US"/>
        </w:rPr>
      </w:pPr>
      <w:bookmarkStart w:id="68" w:name="_Ref373832219"/>
      <w:bookmarkStart w:id="69" w:name="_Ref401245516"/>
      <w:r w:rsidRPr="0090189C">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90189C">
        <w:rPr>
          <w:lang w:val="en-GB"/>
        </w:rPr>
        <w:t>ECtHR</w:t>
      </w:r>
      <w:proofErr w:type="spellEnd"/>
      <w:r w:rsidRPr="0090189C">
        <w:rPr>
          <w:lang w:val="en-GB"/>
        </w:rPr>
        <w:t xml:space="preserve">, </w:t>
      </w:r>
      <w:r w:rsidRPr="0090189C">
        <w:rPr>
          <w:i/>
          <w:lang w:val="en-GB"/>
        </w:rPr>
        <w:t>Kolevi v. Bulgaria</w:t>
      </w:r>
      <w:r w:rsidRPr="0090189C">
        <w:rPr>
          <w:lang w:val="en-GB"/>
        </w:rPr>
        <w:t xml:space="preserve">, cited in § </w:t>
      </w:r>
      <w:r w:rsidRPr="0090189C">
        <w:fldChar w:fldCharType="begin"/>
      </w:r>
      <w:r w:rsidRPr="0090189C">
        <w:instrText xml:space="preserve"> REF _Ref366239860 \r \h  \* MERGEFORMAT </w:instrText>
      </w:r>
      <w:r w:rsidRPr="0090189C">
        <w:fldChar w:fldCharType="separate"/>
      </w:r>
      <w:r w:rsidR="00DB7613" w:rsidRPr="00DB7613">
        <w:rPr>
          <w:lang w:val="en-GB"/>
        </w:rPr>
        <w:t>61</w:t>
      </w:r>
      <w:r w:rsidRPr="0090189C">
        <w:fldChar w:fldCharType="end"/>
      </w:r>
      <w:r w:rsidRPr="0090189C">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68"/>
      <w:r w:rsidR="00423598" w:rsidRPr="0090189C">
        <w:rPr>
          <w:lang w:val="en-GB"/>
        </w:rPr>
        <w:t xml:space="preserve"> </w:t>
      </w:r>
      <w:r w:rsidR="00423598" w:rsidRPr="0090189C">
        <w:rPr>
          <w:color w:val="000000"/>
          <w:lang w:val="en-GB"/>
        </w:rPr>
        <w:t xml:space="preserve">(see </w:t>
      </w:r>
      <w:proofErr w:type="spellStart"/>
      <w:r w:rsidR="00423598" w:rsidRPr="0090189C">
        <w:rPr>
          <w:color w:val="000000"/>
          <w:lang w:val="en-GB"/>
        </w:rPr>
        <w:t>ECtHR</w:t>
      </w:r>
      <w:proofErr w:type="spellEnd"/>
      <w:r w:rsidR="00423598" w:rsidRPr="0090189C">
        <w:rPr>
          <w:color w:val="000000"/>
          <w:lang w:val="en-GB"/>
        </w:rPr>
        <w:t xml:space="preserve">, </w:t>
      </w:r>
      <w:r w:rsidR="00423598" w:rsidRPr="0090189C">
        <w:rPr>
          <w:i/>
          <w:color w:val="000000"/>
          <w:lang w:val="en-GB"/>
        </w:rPr>
        <w:t>Velcea and Maz</w:t>
      </w:r>
      <w:r w:rsidR="00423598" w:rsidRPr="0090189C">
        <w:rPr>
          <w:i/>
          <w:lang w:val="en-GB"/>
        </w:rPr>
        <w:t>ăre v. Romania</w:t>
      </w:r>
      <w:r w:rsidR="00423598" w:rsidRPr="0090189C">
        <w:rPr>
          <w:lang w:val="en-GB"/>
        </w:rPr>
        <w:t xml:space="preserve">, no. 64301/01, judgment of 1 December 2009, § 105). At the same time, </w:t>
      </w:r>
      <w:r w:rsidR="00423598" w:rsidRPr="0090189C">
        <w:rPr>
          <w:rStyle w:val="sb8d990e2"/>
        </w:rPr>
        <w:t>the authorities must always make a serious attempt to find out what happened and should not rely on hasty or ill-founded conclusions to close their investigation</w:t>
      </w:r>
      <w:r w:rsidR="00423598" w:rsidRPr="0090189C">
        <w:rPr>
          <w:rStyle w:val="sb8d990e2"/>
          <w:color w:val="FF0000"/>
        </w:rPr>
        <w:t xml:space="preserve"> </w:t>
      </w:r>
      <w:r w:rsidR="00423598" w:rsidRPr="0090189C">
        <w:rPr>
          <w:lang w:val="en-GB" w:eastAsia="en-US"/>
        </w:rPr>
        <w:t xml:space="preserve">(see </w:t>
      </w:r>
      <w:proofErr w:type="spellStart"/>
      <w:r w:rsidR="00423598" w:rsidRPr="0090189C">
        <w:rPr>
          <w:lang w:val="en-GB" w:eastAsia="en-US"/>
        </w:rPr>
        <w:t>ECtHR</w:t>
      </w:r>
      <w:proofErr w:type="spellEnd"/>
      <w:r w:rsidR="00423598" w:rsidRPr="0090189C">
        <w:rPr>
          <w:lang w:val="en-GB" w:eastAsia="en-US"/>
        </w:rPr>
        <w:t xml:space="preserve"> [GC], </w:t>
      </w:r>
      <w:r w:rsidR="00993514">
        <w:rPr>
          <w:i/>
          <w:lang w:val="en-GB" w:eastAsia="en-US"/>
        </w:rPr>
        <w:t>El-Masri v. “t</w:t>
      </w:r>
      <w:r w:rsidR="00713D84" w:rsidRPr="0090189C">
        <w:rPr>
          <w:i/>
          <w:lang w:val="en-GB" w:eastAsia="en-US"/>
        </w:rPr>
        <w:t>he f</w:t>
      </w:r>
      <w:r w:rsidR="00423598" w:rsidRPr="0090189C">
        <w:rPr>
          <w:i/>
          <w:lang w:val="en-GB" w:eastAsia="en-US"/>
        </w:rPr>
        <w:t>ormer Yugoslav Republic of Macedonia”</w:t>
      </w:r>
      <w:r w:rsidR="00423598" w:rsidRPr="0090189C">
        <w:rPr>
          <w:lang w:val="en-GB" w:eastAsia="en-US"/>
        </w:rPr>
        <w:t xml:space="preserve">, no. 39630/09, judgment of 13 December 2012, § 183; </w:t>
      </w:r>
      <w:proofErr w:type="spellStart"/>
      <w:r w:rsidR="00423598" w:rsidRPr="0090189C">
        <w:rPr>
          <w:lang w:val="en-GB" w:eastAsia="en-US"/>
        </w:rPr>
        <w:t>ECtHR</w:t>
      </w:r>
      <w:proofErr w:type="spellEnd"/>
      <w:r w:rsidR="00423598" w:rsidRPr="0090189C">
        <w:rPr>
          <w:lang w:val="en-GB" w:eastAsia="en-US"/>
        </w:rPr>
        <w:t xml:space="preserve"> [GC], </w:t>
      </w:r>
      <w:proofErr w:type="spellStart"/>
      <w:r w:rsidR="00423598" w:rsidRPr="0090189C">
        <w:rPr>
          <w:i/>
          <w:lang w:val="en-GB" w:eastAsia="en-US"/>
        </w:rPr>
        <w:t>Mocanu</w:t>
      </w:r>
      <w:proofErr w:type="spellEnd"/>
      <w:r w:rsidR="00423598" w:rsidRPr="0090189C">
        <w:rPr>
          <w:i/>
          <w:lang w:val="en-GB" w:eastAsia="en-US"/>
        </w:rPr>
        <w:t xml:space="preserve"> and Others v. Romania</w:t>
      </w:r>
      <w:r w:rsidR="00423598" w:rsidRPr="0090189C">
        <w:rPr>
          <w:lang w:val="en-GB" w:eastAsia="en-US"/>
        </w:rPr>
        <w:t xml:space="preserve">, cited in § </w:t>
      </w:r>
      <w:r w:rsidR="00423598" w:rsidRPr="0090189C">
        <w:rPr>
          <w:lang w:val="en-GB" w:eastAsia="en-US"/>
        </w:rPr>
        <w:fldChar w:fldCharType="begin"/>
      </w:r>
      <w:r w:rsidR="00423598" w:rsidRPr="0090189C">
        <w:rPr>
          <w:lang w:val="en-GB" w:eastAsia="en-US"/>
        </w:rPr>
        <w:instrText xml:space="preserve"> REF _Ref401245061 \r \h </w:instrText>
      </w:r>
      <w:r w:rsidR="00393E7A" w:rsidRPr="0090189C">
        <w:rPr>
          <w:lang w:val="en-GB" w:eastAsia="en-US"/>
        </w:rPr>
        <w:instrText xml:space="preserve"> \* MERGEFORMAT </w:instrText>
      </w:r>
      <w:r w:rsidR="00423598" w:rsidRPr="0090189C">
        <w:rPr>
          <w:lang w:val="en-GB" w:eastAsia="en-US"/>
        </w:rPr>
      </w:r>
      <w:r w:rsidR="00423598" w:rsidRPr="0090189C">
        <w:rPr>
          <w:lang w:val="en-GB" w:eastAsia="en-US"/>
        </w:rPr>
        <w:fldChar w:fldCharType="separate"/>
      </w:r>
      <w:r w:rsidR="00DB7613">
        <w:rPr>
          <w:lang w:val="en-GB" w:eastAsia="en-US"/>
        </w:rPr>
        <w:t>62</w:t>
      </w:r>
      <w:r w:rsidR="00423598" w:rsidRPr="0090189C">
        <w:rPr>
          <w:lang w:val="en-GB" w:eastAsia="en-US"/>
        </w:rPr>
        <w:fldChar w:fldCharType="end"/>
      </w:r>
      <w:r w:rsidR="00423598" w:rsidRPr="0090189C">
        <w:rPr>
          <w:lang w:val="en-GB" w:eastAsia="en-US"/>
        </w:rPr>
        <w:t xml:space="preserve"> above, at § 322).</w:t>
      </w:r>
      <w:bookmarkEnd w:id="69"/>
    </w:p>
    <w:p w:rsidR="003E3F85" w:rsidRPr="0090189C" w:rsidRDefault="003E3F85" w:rsidP="00423598">
      <w:pPr>
        <w:tabs>
          <w:tab w:val="left" w:pos="709"/>
        </w:tabs>
        <w:suppressAutoHyphens/>
        <w:autoSpaceDE w:val="0"/>
        <w:ind w:left="360"/>
        <w:jc w:val="bot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70" w:name="_Ref404684740"/>
      <w:r w:rsidRPr="0090189C">
        <w:rPr>
          <w:rStyle w:val="sb8d990e2"/>
        </w:rPr>
        <w:t xml:space="preserve">A requirement of promptness and reasonable expedition is implicit in this context. Even where there may be obstacles or difficulties which prevent progress in an </w:t>
      </w:r>
      <w:bookmarkStart w:id="71" w:name="HIT98"/>
      <w:bookmarkEnd w:id="71"/>
      <w:r w:rsidRPr="0090189C">
        <w:rPr>
          <w:rStyle w:val="sb8d990e2"/>
        </w:rPr>
        <w:t xml:space="preserve">investigation in a particular situation, a </w:t>
      </w:r>
      <w:bookmarkStart w:id="72" w:name="HIT99"/>
      <w:bookmarkEnd w:id="72"/>
      <w:r w:rsidRPr="0090189C">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90189C">
        <w:rPr>
          <w:rStyle w:val="sb8d990e2"/>
        </w:rPr>
        <w:t>ECtHR</w:t>
      </w:r>
      <w:proofErr w:type="spellEnd"/>
      <w:r w:rsidRPr="0090189C">
        <w:rPr>
          <w:rStyle w:val="sb8d990e2"/>
        </w:rPr>
        <w:t>,</w:t>
      </w:r>
      <w:r w:rsidRPr="0090189C">
        <w:rPr>
          <w:rStyle w:val="s6b621b36"/>
        </w:rPr>
        <w:t xml:space="preserve"> </w:t>
      </w:r>
      <w:r w:rsidRPr="0090189C">
        <w:rPr>
          <w:rStyle w:val="s6b621b36"/>
          <w:i/>
        </w:rPr>
        <w:t>Paul and Audrey Edwards</w:t>
      </w:r>
      <w:r w:rsidRPr="0090189C">
        <w:rPr>
          <w:rStyle w:val="sb8d990e2"/>
        </w:rPr>
        <w:t xml:space="preserve"> </w:t>
      </w:r>
      <w:r w:rsidRPr="0090189C">
        <w:rPr>
          <w:i/>
        </w:rPr>
        <w:t>v. the United Kingdom</w:t>
      </w:r>
      <w:r w:rsidRPr="0090189C">
        <w:t xml:space="preserve">, no. 46477/99, judgment of 14 March 2002, § 72, </w:t>
      </w:r>
      <w:proofErr w:type="spellStart"/>
      <w:r w:rsidR="00423598" w:rsidRPr="0090189C">
        <w:t>ECtHR</w:t>
      </w:r>
      <w:proofErr w:type="spellEnd"/>
      <w:r w:rsidR="00423598" w:rsidRPr="0090189C">
        <w:t xml:space="preserve"> [GC], </w:t>
      </w:r>
      <w:proofErr w:type="spellStart"/>
      <w:r w:rsidR="00423598" w:rsidRPr="0090189C">
        <w:rPr>
          <w:i/>
        </w:rPr>
        <w:t>Mocanu</w:t>
      </w:r>
      <w:proofErr w:type="spellEnd"/>
      <w:r w:rsidR="00423598" w:rsidRPr="0090189C">
        <w:rPr>
          <w:i/>
        </w:rPr>
        <w:t xml:space="preserve"> and Others v. Romania</w:t>
      </w:r>
      <w:r w:rsidR="00423598" w:rsidRPr="0090189C">
        <w:t xml:space="preserve">, cited in § </w:t>
      </w:r>
      <w:r w:rsidR="00423598" w:rsidRPr="0090189C">
        <w:fldChar w:fldCharType="begin"/>
      </w:r>
      <w:r w:rsidR="00423598" w:rsidRPr="0090189C">
        <w:instrText xml:space="preserve"> REF _Ref401245061 \r \h </w:instrText>
      </w:r>
      <w:r w:rsidR="00393E7A" w:rsidRPr="0090189C">
        <w:instrText xml:space="preserve"> \* MERGEFORMAT </w:instrText>
      </w:r>
      <w:r w:rsidR="00423598" w:rsidRPr="0090189C">
        <w:fldChar w:fldCharType="separate"/>
      </w:r>
      <w:r w:rsidR="00DB7613">
        <w:t>62</w:t>
      </w:r>
      <w:r w:rsidR="00423598" w:rsidRPr="0090189C">
        <w:fldChar w:fldCharType="end"/>
      </w:r>
      <w:r w:rsidR="00423598" w:rsidRPr="0090189C">
        <w:t xml:space="preserve"> above, at § 323</w:t>
      </w:r>
      <w:r w:rsidRPr="0090189C">
        <w:t>).</w:t>
      </w:r>
      <w:bookmarkEnd w:id="70"/>
    </w:p>
    <w:p w:rsidR="003E3F85" w:rsidRPr="0090189C" w:rsidRDefault="003E3F85" w:rsidP="003E3F85">
      <w:pPr>
        <w:tabs>
          <w:tab w:val="num" w:pos="567"/>
        </w:tabs>
        <w:ind w:left="567" w:hanging="425"/>
        <w:contextualSpacing/>
        <w:jc w:val="bot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73" w:name="_Ref373950745"/>
      <w:r w:rsidRPr="0090189C">
        <w:rPr>
          <w:lang w:val="en-GB"/>
        </w:rPr>
        <w:t>Specifically with regard to persons disappeared and later found dead,</w:t>
      </w:r>
      <w:r w:rsidR="00DB4BC9" w:rsidRPr="0090189C">
        <w:rPr>
          <w:lang w:val="en-GB"/>
        </w:rPr>
        <w:t xml:space="preserve"> which is not the situation in the present </w:t>
      </w:r>
      <w:proofErr w:type="gramStart"/>
      <w:r w:rsidR="00DB4BC9" w:rsidRPr="0090189C">
        <w:rPr>
          <w:lang w:val="en-GB"/>
        </w:rPr>
        <w:t>case,</w:t>
      </w:r>
      <w:proofErr w:type="gramEnd"/>
      <w:r w:rsidRPr="0090189C">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90189C">
        <w:rPr>
          <w:lang w:val="en-GB"/>
        </w:rPr>
        <w:t>ECtHR</w:t>
      </w:r>
      <w:proofErr w:type="spellEnd"/>
      <w:r w:rsidRPr="0090189C">
        <w:rPr>
          <w:lang w:val="en-GB"/>
        </w:rPr>
        <w:t xml:space="preserve">, </w:t>
      </w:r>
      <w:r w:rsidRPr="0090189C">
        <w:rPr>
          <w:i/>
          <w:lang w:val="en-GB"/>
        </w:rPr>
        <w:t>Palić v. Bosnia and Herzegovina</w:t>
      </w:r>
      <w:r w:rsidRPr="0090189C">
        <w:rPr>
          <w:lang w:val="en-GB"/>
        </w:rPr>
        <w:t xml:space="preserve">, cited in § </w:t>
      </w:r>
      <w:r w:rsidRPr="0090189C">
        <w:fldChar w:fldCharType="begin"/>
      </w:r>
      <w:r w:rsidRPr="0090189C">
        <w:instrText xml:space="preserve"> REF _Ref366239979 \r \h  \* MERGEFORMAT </w:instrText>
      </w:r>
      <w:r w:rsidRPr="0090189C">
        <w:fldChar w:fldCharType="separate"/>
      </w:r>
      <w:r w:rsidR="00DB7613" w:rsidRPr="00DB7613">
        <w:rPr>
          <w:lang w:val="en-GB"/>
        </w:rPr>
        <w:t>64</w:t>
      </w:r>
      <w:r w:rsidRPr="0090189C">
        <w:fldChar w:fldCharType="end"/>
      </w:r>
      <w:r w:rsidRPr="0090189C">
        <w:rPr>
          <w:lang w:val="en-GB"/>
        </w:rPr>
        <w:t xml:space="preserve"> above, § 46; in the same sense </w:t>
      </w:r>
      <w:proofErr w:type="spellStart"/>
      <w:r w:rsidRPr="0090189C">
        <w:rPr>
          <w:lang w:val="en-GB"/>
        </w:rPr>
        <w:t>ECtHR</w:t>
      </w:r>
      <w:proofErr w:type="spellEnd"/>
      <w:r w:rsidRPr="0090189C">
        <w:rPr>
          <w:lang w:val="en-GB"/>
        </w:rPr>
        <w:t xml:space="preserve"> [GC], </w:t>
      </w:r>
      <w:r w:rsidRPr="0090189C">
        <w:rPr>
          <w:i/>
          <w:lang w:val="en-GB"/>
        </w:rPr>
        <w:t>Varnava and Others v. Turkey</w:t>
      </w:r>
      <w:r w:rsidRPr="0090189C">
        <w:rPr>
          <w:lang w:val="en-GB"/>
        </w:rPr>
        <w:t xml:space="preserve">, cited in § </w:t>
      </w:r>
      <w:r w:rsidRPr="0090189C">
        <w:fldChar w:fldCharType="begin"/>
      </w:r>
      <w:r w:rsidRPr="0090189C">
        <w:instrText xml:space="preserve"> REF _Ref346123885 \r \h  \* MERGEFORMAT </w:instrText>
      </w:r>
      <w:r w:rsidRPr="0090189C">
        <w:fldChar w:fldCharType="separate"/>
      </w:r>
      <w:r w:rsidR="00DB7613" w:rsidRPr="00DB7613">
        <w:rPr>
          <w:lang w:val="en-GB"/>
        </w:rPr>
        <w:t>36</w:t>
      </w:r>
      <w:r w:rsidRPr="0090189C">
        <w:fldChar w:fldCharType="end"/>
      </w:r>
      <w:r w:rsidRPr="0090189C">
        <w:rPr>
          <w:lang w:val="en-GB"/>
        </w:rPr>
        <w:t xml:space="preserve"> above, § 148, </w:t>
      </w:r>
      <w:proofErr w:type="spellStart"/>
      <w:r w:rsidRPr="0090189C">
        <w:rPr>
          <w:i/>
          <w:lang w:val="en-GB"/>
        </w:rPr>
        <w:t>Aslakhanova</w:t>
      </w:r>
      <w:proofErr w:type="spellEnd"/>
      <w:r w:rsidRPr="0090189C">
        <w:rPr>
          <w:i/>
          <w:lang w:val="en-GB"/>
        </w:rPr>
        <w:t xml:space="preserve"> and Others v. Russia</w:t>
      </w:r>
      <w:r w:rsidRPr="0090189C">
        <w:rPr>
          <w:lang w:val="en-GB"/>
        </w:rPr>
        <w:t xml:space="preserve">, nos. 2944/06 and others, judgment of 18 December 2012, § 122). However, the Court also stresses that this procedural obligation “does not come to an end even on discovery of the body .... This only casts light on one aspect of the fate of the </w:t>
      </w:r>
      <w:r w:rsidRPr="0090189C">
        <w:rPr>
          <w:lang w:val="en-GB"/>
        </w:rPr>
        <w:lastRenderedPageBreak/>
        <w:t xml:space="preserve">missing person and the obligation to account for the </w:t>
      </w:r>
      <w:r w:rsidR="00FC30AF" w:rsidRPr="0090189C">
        <w:rPr>
          <w:lang w:val="en-GB"/>
        </w:rPr>
        <w:t>disappearance and probable killing</w:t>
      </w:r>
      <w:r w:rsidRPr="0090189C">
        <w:rPr>
          <w:lang w:val="en-GB"/>
        </w:rPr>
        <w:t>, as well as to identify and prosecute any perpetrator of unlawful acts in that connection, will generally remain” (</w:t>
      </w:r>
      <w:proofErr w:type="spellStart"/>
      <w:r w:rsidRPr="0090189C">
        <w:rPr>
          <w:lang w:val="en-GB"/>
        </w:rPr>
        <w:t>ECtHR</w:t>
      </w:r>
      <w:proofErr w:type="spellEnd"/>
      <w:r w:rsidRPr="0090189C">
        <w:rPr>
          <w:lang w:val="en-GB"/>
        </w:rPr>
        <w:t xml:space="preserve">, </w:t>
      </w:r>
      <w:r w:rsidRPr="0090189C">
        <w:rPr>
          <w:i/>
          <w:lang w:val="en-GB"/>
        </w:rPr>
        <w:t>Palić v. Bosnia and Herzegovina</w:t>
      </w:r>
      <w:r w:rsidRPr="0090189C">
        <w:rPr>
          <w:lang w:val="en-GB"/>
        </w:rPr>
        <w:t xml:space="preserve">, cited above, § 46; in the same sense </w:t>
      </w:r>
      <w:proofErr w:type="spellStart"/>
      <w:r w:rsidRPr="0090189C">
        <w:rPr>
          <w:lang w:val="en-GB"/>
        </w:rPr>
        <w:t>ECtHR</w:t>
      </w:r>
      <w:proofErr w:type="spellEnd"/>
      <w:r w:rsidRPr="0090189C">
        <w:rPr>
          <w:lang w:val="en-GB"/>
        </w:rPr>
        <w:t xml:space="preserve"> [GC], </w:t>
      </w:r>
      <w:r w:rsidRPr="0090189C">
        <w:rPr>
          <w:i/>
          <w:lang w:val="en-GB"/>
        </w:rPr>
        <w:t>Varnava and Others v. Turkey</w:t>
      </w:r>
      <w:r w:rsidRPr="0090189C">
        <w:rPr>
          <w:lang w:val="en-GB"/>
        </w:rPr>
        <w:t xml:space="preserve">, cited above, § 145). While the location and the subsequent identification of the mortal remains of the victim may in themselves be significant achievements, the procedural obligation under Article 2 continues to exist (see </w:t>
      </w:r>
      <w:proofErr w:type="spellStart"/>
      <w:r w:rsidRPr="0090189C">
        <w:rPr>
          <w:lang w:val="en-GB"/>
        </w:rPr>
        <w:t>ECtHR</w:t>
      </w:r>
      <w:proofErr w:type="spellEnd"/>
      <w:r w:rsidRPr="0090189C">
        <w:rPr>
          <w:lang w:val="en-GB"/>
        </w:rPr>
        <w:t xml:space="preserve">, </w:t>
      </w:r>
      <w:r w:rsidRPr="0090189C">
        <w:rPr>
          <w:i/>
          <w:lang w:val="en-GB"/>
        </w:rPr>
        <w:t>Palić v. Bosnia and Herzegovina</w:t>
      </w:r>
      <w:r w:rsidRPr="0090189C">
        <w:rPr>
          <w:lang w:val="en-GB"/>
        </w:rPr>
        <w:t>, cited above, § 64).</w:t>
      </w:r>
      <w:bookmarkStart w:id="74" w:name="_Ref347937166"/>
      <w:bookmarkEnd w:id="73"/>
    </w:p>
    <w:p w:rsidR="003E3F85" w:rsidRPr="0090189C" w:rsidRDefault="003E3F85" w:rsidP="003E3F85">
      <w:pPr>
        <w:pStyle w:val="ListParagraph"/>
        <w:suppressAutoHyphens w:val="0"/>
        <w:ind w:left="360"/>
        <w:contextualSpacing/>
        <w:jc w:val="both"/>
        <w:rPr>
          <w:lang w:val="en-GB" w:eastAsia="en-US"/>
        </w:rPr>
      </w:pPr>
    </w:p>
    <w:p w:rsidR="002437E9" w:rsidRPr="0090189C" w:rsidRDefault="003E3F85" w:rsidP="002437E9">
      <w:pPr>
        <w:numPr>
          <w:ilvl w:val="0"/>
          <w:numId w:val="2"/>
        </w:numPr>
        <w:tabs>
          <w:tab w:val="left" w:pos="709"/>
        </w:tabs>
        <w:suppressAutoHyphens/>
        <w:autoSpaceDE w:val="0"/>
        <w:jc w:val="both"/>
        <w:rPr>
          <w:lang w:val="en-GB"/>
        </w:rPr>
      </w:pPr>
      <w:bookmarkStart w:id="75" w:name="_Ref366240205"/>
      <w:r w:rsidRPr="0090189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566413" w:rsidRPr="0090189C">
        <w:rPr>
          <w:lang w:val="en-GB"/>
        </w:rPr>
        <w:t>ECtHR</w:t>
      </w:r>
      <w:proofErr w:type="spellEnd"/>
      <w:r w:rsidR="00566413" w:rsidRPr="0090189C">
        <w:rPr>
          <w:lang w:val="en-GB"/>
        </w:rPr>
        <w:t xml:space="preserve">, </w:t>
      </w:r>
      <w:r w:rsidRPr="0090189C">
        <w:rPr>
          <w:i/>
          <w:lang w:val="en-GB"/>
        </w:rPr>
        <w:t>Ahmet Özkan and Others v. Turkey</w:t>
      </w:r>
      <w:r w:rsidRPr="0090189C">
        <w:rPr>
          <w:lang w:val="en-GB"/>
        </w:rPr>
        <w:t xml:space="preserve">, cited in § </w:t>
      </w:r>
      <w:r w:rsidRPr="0090189C">
        <w:fldChar w:fldCharType="begin"/>
      </w:r>
      <w:r w:rsidRPr="0090189C">
        <w:instrText xml:space="preserve"> REF _Ref366240125 \r \h  \* MERGEFORMAT </w:instrText>
      </w:r>
      <w:r w:rsidRPr="0090189C">
        <w:fldChar w:fldCharType="separate"/>
      </w:r>
      <w:r w:rsidR="00DB7613" w:rsidRPr="00DB7613">
        <w:rPr>
          <w:lang w:val="en-GB"/>
        </w:rPr>
        <w:t>63</w:t>
      </w:r>
      <w:r w:rsidRPr="0090189C">
        <w:fldChar w:fldCharType="end"/>
      </w:r>
      <w:r w:rsidRPr="0090189C">
        <w:rPr>
          <w:lang w:val="en-GB"/>
        </w:rPr>
        <w:t xml:space="preserve"> above, at §§ 311</w:t>
      </w:r>
      <w:r w:rsidRPr="0090189C">
        <w:rPr>
          <w:lang w:val="en-GB"/>
        </w:rPr>
        <w:noBreakHyphen/>
        <w:t xml:space="preserve">314; </w:t>
      </w:r>
      <w:proofErr w:type="spellStart"/>
      <w:r w:rsidR="00566413" w:rsidRPr="0090189C">
        <w:rPr>
          <w:lang w:val="en-GB"/>
        </w:rPr>
        <w:t>ECtHR</w:t>
      </w:r>
      <w:proofErr w:type="spellEnd"/>
      <w:r w:rsidR="00566413" w:rsidRPr="0090189C">
        <w:rPr>
          <w:lang w:val="en-GB"/>
        </w:rPr>
        <w:t xml:space="preserve">, </w:t>
      </w:r>
      <w:r w:rsidRPr="0090189C">
        <w:rPr>
          <w:i/>
          <w:lang w:val="en-GB"/>
        </w:rPr>
        <w:t>Isayeva v. Russia</w:t>
      </w:r>
      <w:r w:rsidRPr="0090189C">
        <w:rPr>
          <w:lang w:val="en-GB"/>
        </w:rPr>
        <w:t xml:space="preserve">, cited in § </w:t>
      </w:r>
      <w:r w:rsidRPr="0090189C">
        <w:fldChar w:fldCharType="begin"/>
      </w:r>
      <w:r w:rsidRPr="0090189C">
        <w:instrText xml:space="preserve"> REF _Ref366240125 \r \h  \* MERGEFORMAT </w:instrText>
      </w:r>
      <w:r w:rsidRPr="0090189C">
        <w:fldChar w:fldCharType="separate"/>
      </w:r>
      <w:r w:rsidR="00DB7613" w:rsidRPr="00DB7613">
        <w:rPr>
          <w:lang w:val="en-GB"/>
        </w:rPr>
        <w:t>63</w:t>
      </w:r>
      <w:r w:rsidRPr="0090189C">
        <w:fldChar w:fldCharType="end"/>
      </w:r>
      <w:r w:rsidRPr="0090189C">
        <w:rPr>
          <w:lang w:val="en-GB"/>
        </w:rPr>
        <w:t xml:space="preserve"> above, §§ 211-214 and the cases cited therein</w:t>
      </w:r>
      <w:r w:rsidR="00566413" w:rsidRPr="0090189C">
        <w:rPr>
          <w:lang w:val="en-GB"/>
        </w:rPr>
        <w:t>;</w:t>
      </w:r>
      <w:r w:rsidRPr="0090189C">
        <w:rPr>
          <w:lang w:val="en-GB"/>
        </w:rPr>
        <w:t xml:space="preserve"> </w:t>
      </w:r>
      <w:proofErr w:type="spellStart"/>
      <w:r w:rsidRPr="0090189C">
        <w:rPr>
          <w:lang w:val="en-GB"/>
        </w:rPr>
        <w:t>ECtHR</w:t>
      </w:r>
      <w:proofErr w:type="spellEnd"/>
      <w:r w:rsidRPr="0090189C">
        <w:rPr>
          <w:lang w:val="en-GB"/>
        </w:rPr>
        <w:t xml:space="preserve"> [GC], </w:t>
      </w:r>
      <w:r w:rsidRPr="0090189C">
        <w:rPr>
          <w:i/>
          <w:lang w:val="en-GB"/>
        </w:rPr>
        <w:t>Al-Skeini and Others v. United Kingdom</w:t>
      </w:r>
      <w:r w:rsidRPr="0090189C">
        <w:rPr>
          <w:lang w:val="en-GB"/>
        </w:rPr>
        <w:t>, no. 55721/07, judgment of 7 July 2011, § 167, ECHR 2011</w:t>
      </w:r>
      <w:r w:rsidR="00423598" w:rsidRPr="0090189C">
        <w:rPr>
          <w:lang w:val="en-GB"/>
        </w:rPr>
        <w:t xml:space="preserve">, </w:t>
      </w:r>
      <w:proofErr w:type="spellStart"/>
      <w:r w:rsidR="00423598" w:rsidRPr="0090189C">
        <w:rPr>
          <w:lang w:val="en-GB"/>
        </w:rPr>
        <w:t>ECtHR</w:t>
      </w:r>
      <w:proofErr w:type="spellEnd"/>
      <w:r w:rsidR="00423598" w:rsidRPr="0090189C">
        <w:rPr>
          <w:lang w:val="en-GB"/>
        </w:rPr>
        <w:t xml:space="preserve"> [GC], </w:t>
      </w:r>
      <w:proofErr w:type="spellStart"/>
      <w:r w:rsidR="00423598" w:rsidRPr="0090189C">
        <w:rPr>
          <w:i/>
          <w:lang w:val="en-GB"/>
        </w:rPr>
        <w:t>Mocanu</w:t>
      </w:r>
      <w:proofErr w:type="spellEnd"/>
      <w:r w:rsidR="00423598" w:rsidRPr="0090189C">
        <w:rPr>
          <w:i/>
          <w:lang w:val="en-GB"/>
        </w:rPr>
        <w:t xml:space="preserve"> and Others v. Romania</w:t>
      </w:r>
      <w:r w:rsidR="00423598" w:rsidRPr="0090189C">
        <w:rPr>
          <w:lang w:val="en-GB"/>
        </w:rPr>
        <w:t xml:space="preserve">, cited in § </w:t>
      </w:r>
      <w:r w:rsidR="00423598" w:rsidRPr="0090189C">
        <w:rPr>
          <w:lang w:val="en-GB"/>
        </w:rPr>
        <w:fldChar w:fldCharType="begin"/>
      </w:r>
      <w:r w:rsidR="00423598" w:rsidRPr="0090189C">
        <w:rPr>
          <w:lang w:val="en-GB"/>
        </w:rPr>
        <w:instrText xml:space="preserve"> REF _Ref401245061 \r \h  \* MERGEFORMAT </w:instrText>
      </w:r>
      <w:r w:rsidR="00423598" w:rsidRPr="0090189C">
        <w:rPr>
          <w:lang w:val="en-GB"/>
        </w:rPr>
      </w:r>
      <w:r w:rsidR="00423598" w:rsidRPr="0090189C">
        <w:rPr>
          <w:lang w:val="en-GB"/>
        </w:rPr>
        <w:fldChar w:fldCharType="separate"/>
      </w:r>
      <w:r w:rsidR="00DB7613">
        <w:rPr>
          <w:lang w:val="en-GB"/>
        </w:rPr>
        <w:t>62</w:t>
      </w:r>
      <w:r w:rsidR="00423598" w:rsidRPr="0090189C">
        <w:rPr>
          <w:lang w:val="en-GB"/>
        </w:rPr>
        <w:fldChar w:fldCharType="end"/>
      </w:r>
      <w:r w:rsidR="00423598" w:rsidRPr="0090189C">
        <w:rPr>
          <w:lang w:val="en-GB"/>
        </w:rPr>
        <w:t xml:space="preserve"> above, at § 324</w:t>
      </w:r>
      <w:r w:rsidRPr="0090189C">
        <w:rPr>
          <w:lang w:val="en-GB"/>
        </w:rPr>
        <w:t>).</w:t>
      </w:r>
      <w:bookmarkEnd w:id="74"/>
      <w:bookmarkEnd w:id="75"/>
    </w:p>
    <w:p w:rsidR="002437E9" w:rsidRPr="0090189C" w:rsidRDefault="002437E9" w:rsidP="002437E9">
      <w:pPr>
        <w:pStyle w:val="ListParagraph"/>
        <w:rPr>
          <w:lang w:val="en-GB"/>
        </w:rPr>
      </w:pPr>
    </w:p>
    <w:p w:rsidR="003E3F85" w:rsidRPr="0090189C" w:rsidRDefault="002437E9" w:rsidP="002437E9">
      <w:pPr>
        <w:numPr>
          <w:ilvl w:val="0"/>
          <w:numId w:val="2"/>
        </w:numPr>
        <w:tabs>
          <w:tab w:val="left" w:pos="709"/>
        </w:tabs>
        <w:suppressAutoHyphens/>
        <w:autoSpaceDE w:val="0"/>
        <w:jc w:val="both"/>
        <w:rPr>
          <w:lang w:val="en-GB"/>
        </w:rPr>
      </w:pPr>
      <w:r w:rsidRPr="0090189C">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00423598" w:rsidRPr="0090189C">
        <w:rPr>
          <w:lang w:val="en-GB"/>
        </w:rPr>
        <w:t>ECtHR</w:t>
      </w:r>
      <w:proofErr w:type="spellEnd"/>
      <w:r w:rsidR="00423598" w:rsidRPr="0090189C">
        <w:rPr>
          <w:lang w:val="en-GB"/>
        </w:rPr>
        <w:t xml:space="preserve">, </w:t>
      </w:r>
      <w:r w:rsidR="00993514">
        <w:rPr>
          <w:i/>
          <w:iCs/>
          <w:lang w:val="en-GB"/>
        </w:rPr>
        <w:t>El-Masri v. “t</w:t>
      </w:r>
      <w:r w:rsidR="00713D84" w:rsidRPr="0090189C">
        <w:rPr>
          <w:i/>
          <w:iCs/>
          <w:lang w:val="en-GB"/>
        </w:rPr>
        <w:t>he f</w:t>
      </w:r>
      <w:r w:rsidR="00423598" w:rsidRPr="0090189C">
        <w:rPr>
          <w:i/>
          <w:iCs/>
          <w:lang w:val="en-GB"/>
        </w:rPr>
        <w:t>ormer Yugoslav Republic of Macedonia”</w:t>
      </w:r>
      <w:r w:rsidR="00423598" w:rsidRPr="0090189C">
        <w:rPr>
          <w:lang w:val="en-GB"/>
        </w:rPr>
        <w:t xml:space="preserve">, cited in § </w:t>
      </w:r>
      <w:r w:rsidR="00423598" w:rsidRPr="0090189C">
        <w:rPr>
          <w:lang w:val="en-GB"/>
        </w:rPr>
        <w:fldChar w:fldCharType="begin"/>
      </w:r>
      <w:r w:rsidR="00423598" w:rsidRPr="0090189C">
        <w:rPr>
          <w:lang w:val="en-GB"/>
        </w:rPr>
        <w:instrText xml:space="preserve"> REF _Ref401245516 \r \h  \* MERGEFORMAT </w:instrText>
      </w:r>
      <w:r w:rsidR="00423598" w:rsidRPr="0090189C">
        <w:rPr>
          <w:lang w:val="en-GB"/>
        </w:rPr>
      </w:r>
      <w:r w:rsidR="00423598" w:rsidRPr="0090189C">
        <w:rPr>
          <w:lang w:val="en-GB"/>
        </w:rPr>
        <w:fldChar w:fldCharType="separate"/>
      </w:r>
      <w:r w:rsidR="00DB7613">
        <w:rPr>
          <w:lang w:val="en-GB"/>
        </w:rPr>
        <w:t>65</w:t>
      </w:r>
      <w:r w:rsidR="00423598" w:rsidRPr="0090189C">
        <w:rPr>
          <w:lang w:val="en-GB"/>
        </w:rPr>
        <w:fldChar w:fldCharType="end"/>
      </w:r>
      <w:r w:rsidR="00423598" w:rsidRPr="0090189C">
        <w:rPr>
          <w:lang w:val="en-GB"/>
        </w:rPr>
        <w:t xml:space="preserve"> above, § 191</w:t>
      </w:r>
      <w:r w:rsidRPr="0090189C">
        <w:rPr>
          <w:lang w:val="en-GB"/>
        </w:rPr>
        <w:t xml:space="preserve">; </w:t>
      </w:r>
      <w:proofErr w:type="spellStart"/>
      <w:r w:rsidRPr="0090189C">
        <w:rPr>
          <w:lang w:val="en-GB"/>
        </w:rPr>
        <w:t>ECtHR</w:t>
      </w:r>
      <w:proofErr w:type="spellEnd"/>
      <w:r w:rsidRPr="0090189C">
        <w:rPr>
          <w:lang w:val="en-GB"/>
        </w:rPr>
        <w:t xml:space="preserve">, </w:t>
      </w:r>
      <w:r w:rsidRPr="0090189C">
        <w:rPr>
          <w:i/>
          <w:iCs/>
          <w:lang w:val="en-GB"/>
        </w:rPr>
        <w:t>Al Nashiri v. Poland</w:t>
      </w:r>
      <w:r w:rsidRPr="0090189C">
        <w:rPr>
          <w:lang w:val="en-GB"/>
        </w:rPr>
        <w:t xml:space="preserve">, no. 28761/11, judgment of 24 July 2014, §§ 495-496). </w:t>
      </w:r>
      <w:r w:rsidRPr="0090189C">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90189C">
        <w:t xml:space="preserve"> see also HRC,  </w:t>
      </w:r>
      <w:r w:rsidRPr="0090189C">
        <w:rPr>
          <w:i/>
          <w:iCs/>
        </w:rPr>
        <w:t>Schedko and Bondarenko v. Belarus</w:t>
      </w:r>
      <w:r w:rsidRPr="0090189C">
        <w:t xml:space="preserve">, Communication no. 886/1999, views of 3 April 2003, § 10.2, CCPR/C/77/D/886/1999; HRC, </w:t>
      </w:r>
      <w:r w:rsidRPr="0090189C">
        <w:rPr>
          <w:i/>
          <w:iCs/>
        </w:rPr>
        <w:t>Mariam, Philippe, Auguste and Thomas Sankara v. Burkina Faso</w:t>
      </w:r>
      <w:r w:rsidRPr="0090189C">
        <w:t>, Communication no. 1159/2003, views of 8 March 2006</w:t>
      </w:r>
      <w:r w:rsidRPr="0090189C">
        <w:rPr>
          <w:color w:val="000000"/>
          <w:sz w:val="27"/>
          <w:szCs w:val="27"/>
          <w:shd w:val="clear" w:color="auto" w:fill="FFFFFF"/>
        </w:rPr>
        <w:t xml:space="preserve">, </w:t>
      </w:r>
      <w:r w:rsidRPr="0090189C">
        <w:t xml:space="preserve">§ 10.2, CCPR/C/86/D/1159/2003; UN Human Rights Council, Resolutions 9/11 and 12/12: Right to the </w:t>
      </w:r>
      <w:r w:rsidRPr="0090189C">
        <w:rPr>
          <w:lang w:val="en-GB"/>
        </w:rPr>
        <w:t>Truth</w:t>
      </w:r>
      <w:r w:rsidRPr="0090189C">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90189C">
        <w:rPr>
          <w:i/>
          <w:iCs/>
        </w:rPr>
        <w:t>Framework Principles for securing the accountability of public officials for gross and systematic human rights violations committed in the context of State counter-terrorist initiatives</w:t>
      </w:r>
      <w:r w:rsidRPr="0090189C">
        <w:t>, UN Document A/HRC/22/52, 1 March 2013, § 23-26).</w:t>
      </w:r>
    </w:p>
    <w:p w:rsidR="002C60F4" w:rsidRPr="0090189C" w:rsidRDefault="002C60F4" w:rsidP="002437E9">
      <w:pPr>
        <w:tabs>
          <w:tab w:val="left" w:pos="709"/>
        </w:tabs>
        <w:suppressAutoHyphens/>
        <w:autoSpaceDE w:val="0"/>
        <w:ind w:left="360"/>
        <w:jc w:val="both"/>
        <w:rPr>
          <w:lang w:val="en-GB"/>
        </w:rPr>
      </w:pPr>
    </w:p>
    <w:p w:rsidR="003E3F85" w:rsidRPr="0090189C" w:rsidRDefault="003E3F85" w:rsidP="003E3F85">
      <w:pPr>
        <w:pStyle w:val="ListParagraph"/>
        <w:numPr>
          <w:ilvl w:val="0"/>
          <w:numId w:val="7"/>
        </w:numPr>
        <w:contextualSpacing/>
        <w:jc w:val="both"/>
        <w:rPr>
          <w:i/>
          <w:lang w:val="en-GB" w:eastAsia="en-US"/>
        </w:rPr>
      </w:pPr>
      <w:r w:rsidRPr="0090189C">
        <w:rPr>
          <w:i/>
          <w:lang w:val="en-GB"/>
        </w:rPr>
        <w:t>Applicability</w:t>
      </w:r>
      <w:r w:rsidRPr="0090189C">
        <w:rPr>
          <w:i/>
          <w:lang w:val="en-GB" w:eastAsia="en-US"/>
        </w:rPr>
        <w:t xml:space="preserve"> of Article 2 to the Kosovo context</w:t>
      </w:r>
    </w:p>
    <w:p w:rsidR="003E3F85" w:rsidRPr="0090189C" w:rsidRDefault="003E3F85" w:rsidP="003E3F85">
      <w:pPr>
        <w:pStyle w:val="ListParagraph"/>
        <w:tabs>
          <w:tab w:val="num" w:pos="567"/>
        </w:tabs>
        <w:ind w:left="567" w:hanging="425"/>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bookmarkStart w:id="76" w:name="_Ref366163783"/>
      <w:r w:rsidRPr="0090189C">
        <w:rPr>
          <w:lang w:val="en-GB"/>
        </w:rPr>
        <w:t xml:space="preserve">The Panel is conscious that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rPr>
          <w:lang w:val="en-GB"/>
        </w:rPr>
        <w:t xml:space="preserve"> </w:t>
      </w:r>
      <w:r w:rsidR="007D0DD0" w:rsidRPr="0090189C">
        <w:rPr>
          <w:lang w:val="en-GB"/>
        </w:rPr>
        <w:t xml:space="preserve">was abducted and subsequently </w:t>
      </w:r>
      <w:r w:rsidR="00AD7F08" w:rsidRPr="0090189C">
        <w:rPr>
          <w:lang w:val="en-GB"/>
        </w:rPr>
        <w:t xml:space="preserve">disappeared </w:t>
      </w:r>
      <w:r w:rsidR="00E92DED" w:rsidRPr="0090189C">
        <w:rPr>
          <w:lang w:val="en-GB"/>
        </w:rPr>
        <w:t>shortly after</w:t>
      </w:r>
      <w:r w:rsidR="003A658C" w:rsidRPr="0090189C">
        <w:rPr>
          <w:lang w:val="en-GB"/>
        </w:rPr>
        <w:t xml:space="preserve"> </w:t>
      </w:r>
      <w:r w:rsidRPr="0090189C">
        <w:rPr>
          <w:lang w:val="en-GB"/>
        </w:rPr>
        <w:t>the deployment of UNMIK in Kosovo, when crime, violence and insecurity were rife.</w:t>
      </w:r>
      <w:bookmarkEnd w:id="76"/>
    </w:p>
    <w:p w:rsidR="003E3F85" w:rsidRPr="0090189C" w:rsidRDefault="003E3F85" w:rsidP="003E3F85">
      <w:pPr>
        <w:pStyle w:val="ListParagraph"/>
        <w:ind w:left="567"/>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r w:rsidRPr="0090189C">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90189C" w:rsidRDefault="003E3F85" w:rsidP="003E3F85">
      <w:pPr>
        <w:pStyle w:val="ListParagraph"/>
        <w:ind w:left="567"/>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r w:rsidRPr="0090189C">
        <w:rPr>
          <w:lang w:val="en-GB"/>
        </w:rPr>
        <w:t xml:space="preserve">The </w:t>
      </w:r>
      <w:r w:rsidRPr="0090189C">
        <w:rPr>
          <w:lang w:val="en-GB" w:eastAsia="nl-BE"/>
        </w:rPr>
        <w:t>Panel</w:t>
      </w:r>
      <w:r w:rsidRPr="0090189C">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90189C" w:rsidRDefault="003E3F85" w:rsidP="003E3F85">
      <w:pPr>
        <w:pStyle w:val="ListParagraph"/>
        <w:ind w:left="567" w:hanging="425"/>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r w:rsidRPr="0090189C">
        <w:rPr>
          <w:lang w:val="en-GB"/>
        </w:rPr>
        <w:t xml:space="preserve">As regards </w:t>
      </w:r>
      <w:r w:rsidRPr="0090189C">
        <w:t>t</w:t>
      </w:r>
      <w:r w:rsidRPr="0090189C">
        <w:rPr>
          <w:lang w:val="en-GB"/>
        </w:rPr>
        <w:t xml:space="preserve">he applicability of Article 2 to UNMIK, the Panel recalls </w:t>
      </w:r>
      <w:r w:rsidRPr="0090189C">
        <w:rPr>
          <w:lang w:val="en-GB" w:eastAsia="nl-BE"/>
        </w:rPr>
        <w:t xml:space="preserve">that with the adoption of the UNMIK Regulation No. 1999/1 on 25 July 1999 UNMIK undertook an obligation to observe internationally recognised human rights standards in exercising its </w:t>
      </w:r>
      <w:r w:rsidRPr="0090189C">
        <w:rPr>
          <w:lang w:val="en-GB"/>
        </w:rPr>
        <w:t>functions</w:t>
      </w:r>
      <w:r w:rsidRPr="0090189C">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90189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90189C">
        <w:rPr>
          <w:i/>
          <w:lang w:val="en-GB"/>
        </w:rPr>
        <w:t>Milogorić</w:t>
      </w:r>
      <w:r w:rsidRPr="0090189C">
        <w:rPr>
          <w:lang w:val="en-GB"/>
        </w:rPr>
        <w:t xml:space="preserve"> </w:t>
      </w:r>
      <w:r w:rsidRPr="0090189C">
        <w:rPr>
          <w:i/>
          <w:lang w:val="en-GB"/>
        </w:rPr>
        <w:t>and Others,</w:t>
      </w:r>
      <w:r w:rsidRPr="0090189C">
        <w:rPr>
          <w:lang w:val="en-GB"/>
        </w:rPr>
        <w:t xml:space="preserve"> nos. 38/08 and others, opinion of 24 March 2011, § 44; </w:t>
      </w:r>
      <w:r w:rsidRPr="0090189C">
        <w:rPr>
          <w:i/>
          <w:lang w:val="en-GB"/>
        </w:rPr>
        <w:t>Berisha and Others,</w:t>
      </w:r>
      <w:r w:rsidRPr="0090189C">
        <w:rPr>
          <w:lang w:val="en-GB"/>
        </w:rPr>
        <w:t xml:space="preserve"> nos. 27/08 and others, opinion of 23 February 2011,</w:t>
      </w:r>
      <w:r w:rsidRPr="0090189C">
        <w:rPr>
          <w:i/>
          <w:lang w:val="en-GB"/>
        </w:rPr>
        <w:t xml:space="preserve"> </w:t>
      </w:r>
      <w:r w:rsidRPr="0090189C">
        <w:rPr>
          <w:lang w:val="en-GB"/>
        </w:rPr>
        <w:t xml:space="preserve">§ 25; </w:t>
      </w:r>
      <w:r w:rsidRPr="0090189C">
        <w:rPr>
          <w:i/>
          <w:lang w:val="en-GB"/>
        </w:rPr>
        <w:t>Lalić and Others</w:t>
      </w:r>
      <w:r w:rsidRPr="0090189C">
        <w:rPr>
          <w:lang w:val="en-GB"/>
        </w:rPr>
        <w:t>, nos. 09/08 and others, opinion of 9 June 2012, § 22).</w:t>
      </w:r>
    </w:p>
    <w:p w:rsidR="003E3F85" w:rsidRPr="0090189C" w:rsidRDefault="003E3F85" w:rsidP="003E3F85">
      <w:pPr>
        <w:pStyle w:val="ListParagrap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77" w:name="_Ref366241246"/>
      <w:r w:rsidRPr="0090189C">
        <w:rPr>
          <w:lang w:val="en-GB"/>
        </w:rPr>
        <w:t xml:space="preserve">Concerning the applicability of Article 2 to situations of conflict or generalised violence, the Panel </w:t>
      </w:r>
      <w:r w:rsidRPr="0090189C">
        <w:t>recalls</w:t>
      </w:r>
      <w:r w:rsidRPr="0090189C">
        <w:rPr>
          <w:lang w:val="en-GB"/>
        </w:rPr>
        <w:t xml:space="preserve"> that the European Court of Human Rights has established the applicability of Article 2 to post-conflict situations, including in countries of the former Yugoslavia (see, among other examples, </w:t>
      </w:r>
      <w:proofErr w:type="spellStart"/>
      <w:r w:rsidRPr="0090189C">
        <w:rPr>
          <w:lang w:val="en-GB"/>
        </w:rPr>
        <w:t>ECtHR</w:t>
      </w:r>
      <w:proofErr w:type="spellEnd"/>
      <w:r w:rsidRPr="0090189C">
        <w:rPr>
          <w:lang w:val="en-GB"/>
        </w:rPr>
        <w:t xml:space="preserve">, </w:t>
      </w:r>
      <w:r w:rsidRPr="0090189C">
        <w:rPr>
          <w:i/>
          <w:lang w:val="en-GB"/>
        </w:rPr>
        <w:t>Palić v. Bosnia and Herzegovina,</w:t>
      </w:r>
      <w:r w:rsidRPr="0090189C">
        <w:rPr>
          <w:lang w:val="en-GB"/>
        </w:rPr>
        <w:t xml:space="preserve"> cited in § </w:t>
      </w:r>
      <w:r w:rsidRPr="0090189C">
        <w:fldChar w:fldCharType="begin"/>
      </w:r>
      <w:r w:rsidRPr="0090189C">
        <w:instrText xml:space="preserve"> REF _Ref366239979 \r \h  \* MERGEFORMAT </w:instrText>
      </w:r>
      <w:r w:rsidRPr="0090189C">
        <w:fldChar w:fldCharType="separate"/>
      </w:r>
      <w:r w:rsidR="00DB7613" w:rsidRPr="00DB7613">
        <w:rPr>
          <w:lang w:val="en-GB"/>
        </w:rPr>
        <w:t>64</w:t>
      </w:r>
      <w:r w:rsidRPr="0090189C">
        <w:fldChar w:fldCharType="end"/>
      </w:r>
      <w:r w:rsidRPr="0090189C">
        <w:rPr>
          <w:lang w:val="en-GB"/>
        </w:rPr>
        <w:t xml:space="preserve"> above, and </w:t>
      </w:r>
      <w:proofErr w:type="spellStart"/>
      <w:r w:rsidRPr="0090189C">
        <w:rPr>
          <w:lang w:val="en-GB"/>
        </w:rPr>
        <w:t>ECtHR</w:t>
      </w:r>
      <w:proofErr w:type="spellEnd"/>
      <w:r w:rsidRPr="0090189C">
        <w:rPr>
          <w:lang w:val="en-GB"/>
        </w:rPr>
        <w:t xml:space="preserve">, </w:t>
      </w:r>
      <w:r w:rsidRPr="0090189C">
        <w:rPr>
          <w:i/>
          <w:lang w:val="en-GB"/>
        </w:rPr>
        <w:t>Jularić v. Croatia</w:t>
      </w:r>
      <w:r w:rsidRPr="0090189C">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90189C">
        <w:rPr>
          <w:lang w:val="en-GB"/>
        </w:rPr>
        <w:t>ECtHR</w:t>
      </w:r>
      <w:proofErr w:type="spellEnd"/>
      <w:r w:rsidRPr="0090189C">
        <w:rPr>
          <w:lang w:val="en-GB"/>
        </w:rPr>
        <w:t xml:space="preserve"> [GC], </w:t>
      </w:r>
      <w:r w:rsidRPr="0090189C">
        <w:rPr>
          <w:i/>
          <w:lang w:val="en-GB"/>
        </w:rPr>
        <w:t>Al-Skeini and Others v. the United Kingdom</w:t>
      </w:r>
      <w:r w:rsidRPr="0090189C">
        <w:rPr>
          <w:lang w:val="en-GB"/>
        </w:rPr>
        <w:t xml:space="preserve">, cited in § </w:t>
      </w:r>
      <w:r w:rsidRPr="0090189C">
        <w:fldChar w:fldCharType="begin"/>
      </w:r>
      <w:r w:rsidRPr="0090189C">
        <w:instrText xml:space="preserve"> REF _Ref366240205 \r \h  \* MERGEFORMAT </w:instrText>
      </w:r>
      <w:r w:rsidRPr="0090189C">
        <w:fldChar w:fldCharType="separate"/>
      </w:r>
      <w:r w:rsidR="00DB7613" w:rsidRPr="00DB7613">
        <w:rPr>
          <w:lang w:val="en-GB"/>
        </w:rPr>
        <w:t>68</w:t>
      </w:r>
      <w:r w:rsidRPr="0090189C">
        <w:fldChar w:fldCharType="end"/>
      </w:r>
      <w:r w:rsidRPr="0090189C">
        <w:rPr>
          <w:lang w:val="en-GB"/>
        </w:rPr>
        <w:t xml:space="preserve"> above, at § 164; see also </w:t>
      </w:r>
      <w:proofErr w:type="spellStart"/>
      <w:r w:rsidRPr="0090189C">
        <w:rPr>
          <w:lang w:val="en-GB"/>
        </w:rPr>
        <w:t>ECtHR</w:t>
      </w:r>
      <w:proofErr w:type="spellEnd"/>
      <w:r w:rsidRPr="0090189C">
        <w:rPr>
          <w:lang w:val="en-GB"/>
        </w:rPr>
        <w:t xml:space="preserve">, </w:t>
      </w:r>
      <w:r w:rsidRPr="0090189C">
        <w:rPr>
          <w:i/>
          <w:lang w:val="en-GB"/>
        </w:rPr>
        <w:t>Güleç v. Turkey</w:t>
      </w:r>
      <w:r w:rsidRPr="0090189C">
        <w:rPr>
          <w:lang w:val="en-GB"/>
        </w:rPr>
        <w:t xml:space="preserve">, judgment of 27 July 1998, § 81, Reports 1998-IV; </w:t>
      </w:r>
      <w:proofErr w:type="spellStart"/>
      <w:r w:rsidRPr="0090189C">
        <w:rPr>
          <w:lang w:val="en-GB"/>
        </w:rPr>
        <w:t>ECtHR</w:t>
      </w:r>
      <w:proofErr w:type="spellEnd"/>
      <w:r w:rsidRPr="0090189C">
        <w:rPr>
          <w:lang w:val="en-GB"/>
        </w:rPr>
        <w:t>,</w:t>
      </w:r>
      <w:r w:rsidRPr="0090189C">
        <w:rPr>
          <w:i/>
          <w:lang w:val="en-GB"/>
        </w:rPr>
        <w:t xml:space="preserve"> Ergi v. Turkey</w:t>
      </w:r>
      <w:r w:rsidRPr="0090189C">
        <w:rPr>
          <w:lang w:val="en-GB"/>
        </w:rPr>
        <w:t xml:space="preserve">, judgment of 28 July 1998, §§ 79 and 82, Reports 1998-IV; </w:t>
      </w:r>
      <w:proofErr w:type="spellStart"/>
      <w:r w:rsidRPr="0090189C">
        <w:rPr>
          <w:lang w:val="en-GB"/>
        </w:rPr>
        <w:t>ECtHR</w:t>
      </w:r>
      <w:proofErr w:type="spellEnd"/>
      <w:r w:rsidRPr="0090189C">
        <w:rPr>
          <w:lang w:val="en-GB"/>
        </w:rPr>
        <w:t>,</w:t>
      </w:r>
      <w:r w:rsidRPr="0090189C">
        <w:rPr>
          <w:i/>
          <w:lang w:val="en-GB"/>
        </w:rPr>
        <w:t xml:space="preserve"> Ahmet Özkan and Others v. Turkey</w:t>
      </w:r>
      <w:r w:rsidRPr="0090189C">
        <w:rPr>
          <w:lang w:val="en-GB"/>
        </w:rPr>
        <w:t xml:space="preserve">, cited in § </w:t>
      </w:r>
      <w:r w:rsidRPr="0090189C">
        <w:fldChar w:fldCharType="begin"/>
      </w:r>
      <w:r w:rsidRPr="0090189C">
        <w:instrText xml:space="preserve"> REF _Ref366240125 \r \h  \* MERGEFORMAT </w:instrText>
      </w:r>
      <w:r w:rsidRPr="0090189C">
        <w:fldChar w:fldCharType="separate"/>
      </w:r>
      <w:r w:rsidR="00DB7613" w:rsidRPr="00DB7613">
        <w:rPr>
          <w:lang w:val="en-GB"/>
        </w:rPr>
        <w:t>63</w:t>
      </w:r>
      <w:r w:rsidRPr="0090189C">
        <w:fldChar w:fldCharType="end"/>
      </w:r>
      <w:r w:rsidRPr="0090189C">
        <w:rPr>
          <w:lang w:val="en-GB"/>
        </w:rPr>
        <w:t xml:space="preserve"> above, at §§ 85-90, 309-320 and 326-330;</w:t>
      </w:r>
      <w:r w:rsidRPr="0090189C">
        <w:rPr>
          <w:i/>
          <w:lang w:val="en-GB"/>
        </w:rPr>
        <w:t xml:space="preserve"> </w:t>
      </w:r>
      <w:proofErr w:type="spellStart"/>
      <w:r w:rsidR="00B41BE6" w:rsidRPr="0090189C">
        <w:rPr>
          <w:lang w:val="en-GB"/>
        </w:rPr>
        <w:t>ECtHR</w:t>
      </w:r>
      <w:proofErr w:type="spellEnd"/>
      <w:r w:rsidR="00B41BE6" w:rsidRPr="0090189C">
        <w:rPr>
          <w:lang w:val="en-GB"/>
        </w:rPr>
        <w:t xml:space="preserve">, </w:t>
      </w:r>
      <w:r w:rsidRPr="0090189C">
        <w:rPr>
          <w:i/>
          <w:lang w:val="en-GB"/>
        </w:rPr>
        <w:t>Isayeva v. Russia</w:t>
      </w:r>
      <w:r w:rsidRPr="0090189C">
        <w:rPr>
          <w:lang w:val="en-GB"/>
        </w:rPr>
        <w:t xml:space="preserve">, cited in § </w:t>
      </w:r>
      <w:r w:rsidRPr="0090189C">
        <w:fldChar w:fldCharType="begin"/>
      </w:r>
      <w:r w:rsidRPr="0090189C">
        <w:instrText xml:space="preserve"> REF _Ref366240125 \r \h  \* MERGEFORMAT </w:instrText>
      </w:r>
      <w:r w:rsidRPr="0090189C">
        <w:fldChar w:fldCharType="separate"/>
      </w:r>
      <w:r w:rsidR="00DB7613" w:rsidRPr="00DB7613">
        <w:rPr>
          <w:lang w:val="en-GB"/>
        </w:rPr>
        <w:t>63</w:t>
      </w:r>
      <w:r w:rsidRPr="0090189C">
        <w:fldChar w:fldCharType="end"/>
      </w:r>
      <w:r w:rsidRPr="0090189C">
        <w:rPr>
          <w:lang w:val="en-GB"/>
        </w:rPr>
        <w:t xml:space="preserve"> above, at §§ 180 and 210; </w:t>
      </w:r>
      <w:proofErr w:type="spellStart"/>
      <w:r w:rsidRPr="0090189C">
        <w:rPr>
          <w:lang w:val="en-GB"/>
        </w:rPr>
        <w:t>ECtHR</w:t>
      </w:r>
      <w:proofErr w:type="spellEnd"/>
      <w:r w:rsidRPr="0090189C">
        <w:rPr>
          <w:lang w:val="en-GB"/>
        </w:rPr>
        <w:t xml:space="preserve">, </w:t>
      </w:r>
      <w:r w:rsidRPr="0090189C">
        <w:rPr>
          <w:i/>
          <w:lang w:val="en-GB"/>
        </w:rPr>
        <w:t>Kanlibaş v. Turkey</w:t>
      </w:r>
      <w:r w:rsidRPr="0090189C">
        <w:rPr>
          <w:lang w:val="en-GB"/>
        </w:rPr>
        <w:t>, no. 32444/96, judgment of 8 December 2005, §§ 39-51).</w:t>
      </w:r>
      <w:bookmarkEnd w:id="77"/>
      <w:r w:rsidRPr="0090189C">
        <w:rPr>
          <w:lang w:val="en-GB"/>
        </w:rPr>
        <w:t xml:space="preserve"> </w:t>
      </w:r>
    </w:p>
    <w:p w:rsidR="003E3F85" w:rsidRPr="0090189C" w:rsidRDefault="003E3F85" w:rsidP="003E3F85">
      <w:pPr>
        <w:pStyle w:val="ListParagraph"/>
        <w:suppressAutoHyphens w:val="0"/>
        <w:ind w:left="567"/>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bookmarkStart w:id="78" w:name="_Ref366241459"/>
      <w:r w:rsidRPr="0090189C">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90189C">
        <w:t>may</w:t>
      </w:r>
      <w:r w:rsidRPr="0090189C">
        <w:rPr>
          <w:lang w:val="en-GB"/>
        </w:rPr>
        <w:t xml:space="preserve"> compel the use of less effective measures of investigation or may cause an investigation to be delayed” (see, </w:t>
      </w:r>
      <w:proofErr w:type="spellStart"/>
      <w:r w:rsidRPr="0090189C">
        <w:rPr>
          <w:lang w:val="en-GB"/>
        </w:rPr>
        <w:t>ECtHR</w:t>
      </w:r>
      <w:proofErr w:type="spellEnd"/>
      <w:r w:rsidRPr="0090189C">
        <w:rPr>
          <w:lang w:val="en-GB"/>
        </w:rPr>
        <w:t xml:space="preserve"> [GC], </w:t>
      </w:r>
      <w:r w:rsidRPr="0090189C">
        <w:rPr>
          <w:i/>
          <w:lang w:val="en-GB"/>
        </w:rPr>
        <w:t xml:space="preserve">Al-Skeini and Others v. the United Kingdom, </w:t>
      </w:r>
      <w:r w:rsidRPr="0090189C">
        <w:rPr>
          <w:lang w:val="en-GB"/>
        </w:rPr>
        <w:t>cited above, at §164;</w:t>
      </w:r>
      <w:r w:rsidRPr="0090189C">
        <w:rPr>
          <w:i/>
          <w:lang w:val="en-GB"/>
        </w:rPr>
        <w:t xml:space="preserve"> </w:t>
      </w:r>
      <w:proofErr w:type="spellStart"/>
      <w:r w:rsidRPr="0090189C">
        <w:rPr>
          <w:lang w:val="en-GB"/>
        </w:rPr>
        <w:t>ECtHR</w:t>
      </w:r>
      <w:proofErr w:type="spellEnd"/>
      <w:r w:rsidRPr="0090189C">
        <w:rPr>
          <w:lang w:val="en-GB"/>
        </w:rPr>
        <w:t>,</w:t>
      </w:r>
      <w:r w:rsidRPr="0090189C">
        <w:rPr>
          <w:i/>
          <w:lang w:val="en-GB"/>
        </w:rPr>
        <w:t xml:space="preserve"> Bazorkina v. Russia</w:t>
      </w:r>
      <w:r w:rsidRPr="0090189C">
        <w:rPr>
          <w:lang w:val="en-GB"/>
        </w:rPr>
        <w:t xml:space="preserve">, no. 69481/01, judgment of 27 July 2006, § 121). Nonetheless, the Court has held </w:t>
      </w:r>
      <w:r w:rsidRPr="0090189C">
        <w:rPr>
          <w:lang w:val="en-GB"/>
        </w:rPr>
        <w:lastRenderedPageBreak/>
        <w:t xml:space="preserve">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90189C">
        <w:rPr>
          <w:lang w:val="en-GB"/>
        </w:rPr>
        <w:t>ECtHR</w:t>
      </w:r>
      <w:proofErr w:type="spellEnd"/>
      <w:r w:rsidRPr="0090189C">
        <w:rPr>
          <w:lang w:val="en-GB"/>
        </w:rPr>
        <w:t xml:space="preserve">, </w:t>
      </w:r>
      <w:r w:rsidRPr="0090189C">
        <w:rPr>
          <w:i/>
          <w:lang w:val="en-GB"/>
        </w:rPr>
        <w:t>Kaya v. Turkey</w:t>
      </w:r>
      <w:r w:rsidRPr="0090189C">
        <w:rPr>
          <w:lang w:val="en-GB"/>
        </w:rPr>
        <w:t xml:space="preserve">, cited in § </w:t>
      </w:r>
      <w:r w:rsidRPr="0090189C">
        <w:fldChar w:fldCharType="begin"/>
      </w:r>
      <w:r w:rsidRPr="0090189C">
        <w:instrText xml:space="preserve"> REF _Ref366239860 \r \h  \* MERGEFORMAT </w:instrText>
      </w:r>
      <w:r w:rsidRPr="0090189C">
        <w:fldChar w:fldCharType="separate"/>
      </w:r>
      <w:r w:rsidR="00DB7613" w:rsidRPr="00DB7613">
        <w:rPr>
          <w:lang w:val="en-GB"/>
        </w:rPr>
        <w:t>61</w:t>
      </w:r>
      <w:r w:rsidRPr="0090189C">
        <w:fldChar w:fldCharType="end"/>
      </w:r>
      <w:r w:rsidRPr="0090189C">
        <w:rPr>
          <w:lang w:val="en-GB"/>
        </w:rPr>
        <w:t xml:space="preserve"> above, at §§ 86</w:t>
      </w:r>
      <w:r w:rsidRPr="0090189C">
        <w:rPr>
          <w:lang w:val="en-GB"/>
        </w:rPr>
        <w:noBreakHyphen/>
        <w:t xml:space="preserve">92; </w:t>
      </w:r>
      <w:proofErr w:type="spellStart"/>
      <w:r w:rsidRPr="0090189C">
        <w:rPr>
          <w:lang w:val="en-GB"/>
        </w:rPr>
        <w:t>ECtHR</w:t>
      </w:r>
      <w:proofErr w:type="spellEnd"/>
      <w:r w:rsidRPr="0090189C">
        <w:rPr>
          <w:lang w:val="en-GB"/>
        </w:rPr>
        <w:t xml:space="preserve">, </w:t>
      </w:r>
      <w:r w:rsidRPr="0090189C">
        <w:rPr>
          <w:i/>
          <w:lang w:val="en-GB"/>
        </w:rPr>
        <w:t xml:space="preserve">Ergi v Turkey, </w:t>
      </w:r>
      <w:r w:rsidRPr="0090189C">
        <w:rPr>
          <w:lang w:val="en-GB"/>
        </w:rPr>
        <w:t xml:space="preserve">cited above, at §§ 82-85; </w:t>
      </w:r>
      <w:proofErr w:type="spellStart"/>
      <w:r w:rsidRPr="0090189C">
        <w:rPr>
          <w:lang w:val="en-GB"/>
        </w:rPr>
        <w:t>ECtHR</w:t>
      </w:r>
      <w:proofErr w:type="spellEnd"/>
      <w:r w:rsidRPr="0090189C">
        <w:rPr>
          <w:lang w:val="en-GB"/>
        </w:rPr>
        <w:t xml:space="preserve"> [GC], </w:t>
      </w:r>
      <w:r w:rsidRPr="0090189C">
        <w:rPr>
          <w:i/>
          <w:lang w:val="en-GB"/>
        </w:rPr>
        <w:t>Tanrıkulu v. Turkey</w:t>
      </w:r>
      <w:r w:rsidRPr="0090189C">
        <w:rPr>
          <w:lang w:val="en-GB"/>
        </w:rPr>
        <w:t xml:space="preserve">, no. 23763/94, judgment of 8 July 1999, §§ 101-110, ECHR 1999-IV; </w:t>
      </w:r>
      <w:proofErr w:type="spellStart"/>
      <w:r w:rsidRPr="0090189C">
        <w:rPr>
          <w:lang w:val="en-GB"/>
        </w:rPr>
        <w:t>ECtHR</w:t>
      </w:r>
      <w:proofErr w:type="spellEnd"/>
      <w:r w:rsidRPr="0090189C">
        <w:rPr>
          <w:lang w:val="en-GB"/>
        </w:rPr>
        <w:t xml:space="preserve">, </w:t>
      </w:r>
      <w:r w:rsidRPr="0090189C">
        <w:rPr>
          <w:i/>
          <w:lang w:val="en-GB"/>
        </w:rPr>
        <w:t>Khashiyev and Akayeva v. Russia</w:t>
      </w:r>
      <w:r w:rsidRPr="0090189C">
        <w:rPr>
          <w:lang w:val="en-GB"/>
        </w:rPr>
        <w:t xml:space="preserve">, nos. 57942/00 and 57945/00, judgment of 24 February 2005, §§ 156-166; </w:t>
      </w:r>
      <w:proofErr w:type="spellStart"/>
      <w:r w:rsidRPr="0090189C">
        <w:rPr>
          <w:lang w:val="en-GB"/>
        </w:rPr>
        <w:t>ECtHR</w:t>
      </w:r>
      <w:proofErr w:type="spellEnd"/>
      <w:r w:rsidRPr="0090189C">
        <w:rPr>
          <w:lang w:val="en-GB"/>
        </w:rPr>
        <w:t xml:space="preserve">, </w:t>
      </w:r>
      <w:r w:rsidRPr="0090189C">
        <w:rPr>
          <w:i/>
          <w:lang w:val="en-GB"/>
        </w:rPr>
        <w:t>Isayeva v. Russia</w:t>
      </w:r>
      <w:r w:rsidRPr="0090189C">
        <w:rPr>
          <w:lang w:val="en-GB"/>
        </w:rPr>
        <w:t>, cited above, at §§ 215</w:t>
      </w:r>
      <w:r w:rsidRPr="0090189C">
        <w:rPr>
          <w:lang w:val="en-GB"/>
        </w:rPr>
        <w:noBreakHyphen/>
        <w:t xml:space="preserve">224; </w:t>
      </w:r>
      <w:proofErr w:type="spellStart"/>
      <w:r w:rsidRPr="0090189C">
        <w:rPr>
          <w:lang w:val="en-GB"/>
        </w:rPr>
        <w:t>ECtHR</w:t>
      </w:r>
      <w:proofErr w:type="spellEnd"/>
      <w:r w:rsidRPr="0090189C">
        <w:rPr>
          <w:lang w:val="en-GB"/>
        </w:rPr>
        <w:t xml:space="preserve">, </w:t>
      </w:r>
      <w:r w:rsidRPr="0090189C">
        <w:rPr>
          <w:i/>
          <w:lang w:val="en-GB"/>
        </w:rPr>
        <w:t>Musayev and Others v. Russia</w:t>
      </w:r>
      <w:r w:rsidRPr="0090189C">
        <w:rPr>
          <w:lang w:val="en-GB"/>
        </w:rPr>
        <w:t>, nos. 57941/00 and others, judgment of 26 July 2007, §§ 158-165).</w:t>
      </w:r>
      <w:bookmarkEnd w:id="78"/>
      <w:r w:rsidRPr="0090189C">
        <w:rPr>
          <w:lang w:val="en-GB"/>
        </w:rPr>
        <w:t xml:space="preserve"> </w:t>
      </w:r>
    </w:p>
    <w:p w:rsidR="003E3F85" w:rsidRPr="0090189C" w:rsidRDefault="003E3F85" w:rsidP="003E3F85">
      <w:pPr>
        <w:pStyle w:val="ListParagraph"/>
        <w:suppressAutoHyphens w:val="0"/>
        <w:ind w:left="567"/>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lang w:val="en-GB"/>
        </w:rPr>
      </w:pPr>
      <w:bookmarkStart w:id="79" w:name="_Ref404685440"/>
      <w:r w:rsidRPr="0090189C">
        <w:rPr>
          <w:lang w:val="en-GB"/>
        </w:rPr>
        <w:t xml:space="preserve">Similarly, the HRC has held that the right to life, including its procedural guarantees, shall be </w:t>
      </w:r>
      <w:r w:rsidRPr="0090189C">
        <w:t>considered</w:t>
      </w:r>
      <w:r w:rsidRPr="0090189C">
        <w:rPr>
          <w:lang w:val="en-GB"/>
        </w:rPr>
        <w:t xml:space="preserve"> as the supreme right from which no derogation is permitted even in time of public emergency which threatens the life of the nation (see HRC, General Comment No. 6, cited in § </w:t>
      </w:r>
      <w:r w:rsidR="00E879A0" w:rsidRPr="0090189C">
        <w:fldChar w:fldCharType="begin"/>
      </w:r>
      <w:r w:rsidR="00E879A0" w:rsidRPr="0090189C">
        <w:rPr>
          <w:lang w:val="en-GB"/>
        </w:rPr>
        <w:instrText xml:space="preserve"> REF _Ref412809772 \r \h </w:instrText>
      </w:r>
      <w:r w:rsidR="00E879A0" w:rsidRPr="0090189C">
        <w:instrText xml:space="preserve"> \* MERGEFORMAT </w:instrText>
      </w:r>
      <w:r w:rsidR="00E879A0" w:rsidRPr="0090189C">
        <w:fldChar w:fldCharType="separate"/>
      </w:r>
      <w:r w:rsidR="00DB7613">
        <w:rPr>
          <w:lang w:val="en-GB"/>
        </w:rPr>
        <w:t>60</w:t>
      </w:r>
      <w:r w:rsidR="00E879A0" w:rsidRPr="0090189C">
        <w:fldChar w:fldCharType="end"/>
      </w:r>
      <w:r w:rsidRPr="0090189C">
        <w:rPr>
          <w:lang w:val="en-GB"/>
        </w:rPr>
        <w:t xml:space="preserve"> above, at § 1; HRC, </w:t>
      </w:r>
      <w:proofErr w:type="spellStart"/>
      <w:r w:rsidRPr="0090189C">
        <w:rPr>
          <w:i/>
          <w:lang w:val="en-GB"/>
        </w:rPr>
        <w:t>Abubakar</w:t>
      </w:r>
      <w:proofErr w:type="spellEnd"/>
      <w:r w:rsidRPr="0090189C">
        <w:rPr>
          <w:i/>
          <w:lang w:val="en-GB"/>
        </w:rPr>
        <w:t xml:space="preserve"> </w:t>
      </w:r>
      <w:proofErr w:type="spellStart"/>
      <w:r w:rsidRPr="0090189C">
        <w:rPr>
          <w:i/>
          <w:lang w:val="en-GB"/>
        </w:rPr>
        <w:t>Amirov</w:t>
      </w:r>
      <w:proofErr w:type="spellEnd"/>
      <w:r w:rsidRPr="0090189C">
        <w:rPr>
          <w:i/>
          <w:lang w:val="en-GB"/>
        </w:rPr>
        <w:t xml:space="preserve"> and </w:t>
      </w:r>
      <w:proofErr w:type="spellStart"/>
      <w:r w:rsidRPr="0090189C">
        <w:rPr>
          <w:i/>
          <w:lang w:val="en-GB"/>
        </w:rPr>
        <w:t>Aïzan</w:t>
      </w:r>
      <w:proofErr w:type="spellEnd"/>
      <w:r w:rsidRPr="0090189C">
        <w:rPr>
          <w:i/>
          <w:lang w:val="en-GB"/>
        </w:rPr>
        <w:t xml:space="preserve"> </w:t>
      </w:r>
      <w:proofErr w:type="spellStart"/>
      <w:r w:rsidRPr="0090189C">
        <w:rPr>
          <w:i/>
          <w:lang w:val="en-GB"/>
        </w:rPr>
        <w:t>Amirova</w:t>
      </w:r>
      <w:proofErr w:type="spellEnd"/>
      <w:r w:rsidRPr="0090189C">
        <w:rPr>
          <w:i/>
          <w:lang w:val="en-GB"/>
        </w:rPr>
        <w:t xml:space="preserve"> v. Russi</w:t>
      </w:r>
      <w:r w:rsidRPr="0090189C">
        <w:rPr>
          <w:lang w:val="en-GB"/>
        </w:rPr>
        <w:t>a</w:t>
      </w:r>
      <w:r w:rsidRPr="0090189C">
        <w:rPr>
          <w:i/>
          <w:lang w:val="en-GB"/>
        </w:rPr>
        <w:t>n Federation</w:t>
      </w:r>
      <w:r w:rsidRPr="0090189C">
        <w:rPr>
          <w:lang w:val="en-GB"/>
        </w:rPr>
        <w:t xml:space="preserve">, communication no. 1447/2006, views of 22 April 2009, § 11.2, </w:t>
      </w:r>
      <w:r w:rsidRPr="0090189C">
        <w:rPr>
          <w:bCs/>
          <w:lang w:val="en-GB"/>
        </w:rPr>
        <w:t>CCPR/C/95/D/1447/2006</w:t>
      </w:r>
      <w:r w:rsidRPr="0090189C">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0" w:name="_Ref343611663"/>
      <w:bookmarkEnd w:id="79"/>
    </w:p>
    <w:p w:rsidR="003E3F85" w:rsidRPr="0090189C" w:rsidRDefault="003E3F85" w:rsidP="003E3F85">
      <w:pPr>
        <w:pStyle w:val="ListParagraph"/>
        <w:rPr>
          <w:lang w:val="en-GB"/>
        </w:rPr>
      </w:pPr>
    </w:p>
    <w:p w:rsidR="003E3F85" w:rsidRPr="0090189C" w:rsidRDefault="003E3F85" w:rsidP="003E3F85">
      <w:pPr>
        <w:numPr>
          <w:ilvl w:val="0"/>
          <w:numId w:val="2"/>
        </w:numPr>
        <w:tabs>
          <w:tab w:val="left" w:pos="709"/>
        </w:tabs>
        <w:suppressAutoHyphens/>
        <w:autoSpaceDE w:val="0"/>
        <w:jc w:val="both"/>
        <w:rPr>
          <w:lang w:val="en-GB"/>
        </w:rPr>
      </w:pPr>
      <w:bookmarkStart w:id="81" w:name="_Ref414025885"/>
      <w:r w:rsidRPr="0090189C">
        <w:rPr>
          <w:lang w:val="en-GB"/>
        </w:rPr>
        <w:t xml:space="preserve">The Panel appreciates the difficulties encountered by UNMIK during the first phase of its </w:t>
      </w:r>
      <w:r w:rsidRPr="0090189C">
        <w:t>deployment</w:t>
      </w:r>
      <w:r w:rsidRPr="0090189C">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90189C">
        <w:rPr>
          <w:i/>
          <w:lang w:val="en-GB"/>
        </w:rPr>
        <w:t>mutatis mutandis</w:t>
      </w:r>
      <w:r w:rsidRPr="0090189C">
        <w:rPr>
          <w:lang w:val="en-GB"/>
        </w:rPr>
        <w:t xml:space="preserve">, </w:t>
      </w:r>
      <w:proofErr w:type="spellStart"/>
      <w:r w:rsidRPr="0090189C">
        <w:rPr>
          <w:lang w:val="en-GB"/>
        </w:rPr>
        <w:t>ECtHR</w:t>
      </w:r>
      <w:proofErr w:type="spellEnd"/>
      <w:r w:rsidRPr="0090189C">
        <w:rPr>
          <w:lang w:val="en-GB"/>
        </w:rPr>
        <w:t xml:space="preserve">, </w:t>
      </w:r>
      <w:r w:rsidRPr="0090189C">
        <w:rPr>
          <w:i/>
          <w:lang w:val="en-GB"/>
        </w:rPr>
        <w:t>R.R. and Others v. Hungary</w:t>
      </w:r>
      <w:r w:rsidRPr="0090189C">
        <w:rPr>
          <w:lang w:val="en-GB"/>
        </w:rPr>
        <w:t xml:space="preserve">, no. 19400/11, judgment of 4 December 2012, §§ 28-32), as well as to consider the special vulnerability of displaced persons in post-conflict situations (see </w:t>
      </w:r>
      <w:proofErr w:type="spellStart"/>
      <w:r w:rsidRPr="0090189C">
        <w:rPr>
          <w:lang w:val="en-GB"/>
        </w:rPr>
        <w:t>ECtHR</w:t>
      </w:r>
      <w:proofErr w:type="spellEnd"/>
      <w:r w:rsidRPr="0090189C">
        <w:rPr>
          <w:lang w:val="en-GB"/>
        </w:rPr>
        <w:t xml:space="preserve"> [GC], </w:t>
      </w:r>
      <w:r w:rsidRPr="0090189C">
        <w:rPr>
          <w:i/>
          <w:lang w:val="en-GB"/>
        </w:rPr>
        <w:t xml:space="preserve">Sargsyan v. Azerbaijan, </w:t>
      </w:r>
      <w:r w:rsidRPr="0090189C">
        <w:rPr>
          <w:lang w:val="en-GB"/>
        </w:rPr>
        <w:t xml:space="preserve">no. 40167/06, decision of 14 December 2011, § 145; and </w:t>
      </w:r>
      <w:proofErr w:type="spellStart"/>
      <w:r w:rsidRPr="0090189C">
        <w:rPr>
          <w:lang w:val="en-GB"/>
        </w:rPr>
        <w:t>ECtHR</w:t>
      </w:r>
      <w:proofErr w:type="spellEnd"/>
      <w:r w:rsidRPr="0090189C">
        <w:rPr>
          <w:lang w:val="en-GB"/>
        </w:rPr>
        <w:t xml:space="preserve"> [GC], </w:t>
      </w:r>
      <w:r w:rsidRPr="0090189C">
        <w:rPr>
          <w:i/>
          <w:lang w:val="en-GB"/>
        </w:rPr>
        <w:t>Chiragov and Others v. Armenia</w:t>
      </w:r>
      <w:r w:rsidRPr="0090189C">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90189C">
        <w:fldChar w:fldCharType="begin"/>
      </w:r>
      <w:r w:rsidRPr="0090189C">
        <w:instrText xml:space="preserve"> REF _Ref346123767 \r \h  \* MERGEFORMAT </w:instrText>
      </w:r>
      <w:r w:rsidRPr="0090189C">
        <w:fldChar w:fldCharType="separate"/>
      </w:r>
      <w:r w:rsidR="00DB7613" w:rsidRPr="00DB7613">
        <w:rPr>
          <w:lang w:val="en-GB"/>
        </w:rPr>
        <w:t>16</w:t>
      </w:r>
      <w:r w:rsidRPr="0090189C">
        <w:fldChar w:fldCharType="end"/>
      </w:r>
      <w:r w:rsidRPr="0090189C">
        <w:rPr>
          <w:lang w:val="en-GB"/>
        </w:rPr>
        <w:t xml:space="preserve"> above).</w:t>
      </w:r>
      <w:bookmarkEnd w:id="80"/>
      <w:bookmarkEnd w:id="81"/>
    </w:p>
    <w:p w:rsidR="003E3F85" w:rsidRPr="0090189C" w:rsidRDefault="003E3F85" w:rsidP="003E3F85">
      <w:pPr>
        <w:pStyle w:val="ListParagraph"/>
        <w:suppressAutoHyphens w:val="0"/>
        <w:ind w:left="567"/>
        <w:contextualSpacing/>
        <w:jc w:val="both"/>
        <w:rPr>
          <w:lang w:val="en-GB" w:eastAsia="en-US"/>
        </w:rPr>
      </w:pPr>
    </w:p>
    <w:p w:rsidR="003E3F85" w:rsidRPr="0090189C" w:rsidRDefault="003E3F85" w:rsidP="003E3F85">
      <w:pPr>
        <w:numPr>
          <w:ilvl w:val="0"/>
          <w:numId w:val="2"/>
        </w:numPr>
        <w:tabs>
          <w:tab w:val="left" w:pos="709"/>
        </w:tabs>
        <w:suppressAutoHyphens/>
        <w:autoSpaceDE w:val="0"/>
        <w:jc w:val="both"/>
        <w:rPr>
          <w:rStyle w:val="sb8d990e2"/>
          <w:lang w:val="en-GB"/>
        </w:rPr>
      </w:pPr>
      <w:bookmarkStart w:id="82" w:name="_Ref366163789"/>
      <w:r w:rsidRPr="0090189C">
        <w:rPr>
          <w:rStyle w:val="sb8d990e2"/>
          <w:lang w:val="en-GB"/>
        </w:rPr>
        <w:t xml:space="preserve">The Panel </w:t>
      </w:r>
      <w:r w:rsidRPr="0090189C">
        <w:t>further</w:t>
      </w:r>
      <w:r w:rsidRPr="0090189C">
        <w:rPr>
          <w:rStyle w:val="sb8d990e2"/>
          <w:lang w:val="en-GB"/>
        </w:rPr>
        <w:t xml:space="preserve"> notes that its task is not to review relevant practices or alleged obstacles to the conduct of effective investigations </w:t>
      </w:r>
      <w:r w:rsidRPr="0090189C">
        <w:rPr>
          <w:rStyle w:val="s6b621b36"/>
          <w:i/>
          <w:lang w:val="en-GB"/>
        </w:rPr>
        <w:t xml:space="preserve">in </w:t>
      </w:r>
      <w:r w:rsidRPr="0090189C">
        <w:rPr>
          <w:rStyle w:val="wordhighlighted"/>
          <w:i/>
          <w:lang w:val="en-GB"/>
        </w:rPr>
        <w:t>abstracto</w:t>
      </w:r>
      <w:r w:rsidRPr="0090189C">
        <w:rPr>
          <w:rStyle w:val="sb8d990e2"/>
          <w:lang w:val="en-GB"/>
        </w:rPr>
        <w:t>, but only in relation to their specific </w:t>
      </w:r>
      <w:r w:rsidRPr="0090189C">
        <w:t>application</w:t>
      </w:r>
      <w:r w:rsidRPr="0090189C">
        <w:rPr>
          <w:rStyle w:val="sb8d990e2"/>
          <w:lang w:val="en-GB"/>
        </w:rPr>
        <w:t xml:space="preserve"> to the particular circumstances of a situation subject of a complaint before it (see </w:t>
      </w:r>
      <w:proofErr w:type="spellStart"/>
      <w:r w:rsidRPr="0090189C">
        <w:rPr>
          <w:rStyle w:val="sb8d990e2"/>
          <w:lang w:val="en-GB"/>
        </w:rPr>
        <w:t>ECtHR</w:t>
      </w:r>
      <w:proofErr w:type="spellEnd"/>
      <w:r w:rsidRPr="0090189C">
        <w:rPr>
          <w:rStyle w:val="sb8d990e2"/>
          <w:lang w:val="en-GB"/>
        </w:rPr>
        <w:t xml:space="preserve">, </w:t>
      </w:r>
      <w:r w:rsidRPr="0090189C">
        <w:rPr>
          <w:rStyle w:val="s6b621b36"/>
          <w:i/>
          <w:lang w:val="en-GB"/>
        </w:rPr>
        <w:t>Brogan and Others v. the United Kingdom</w:t>
      </w:r>
      <w:r w:rsidRPr="0090189C">
        <w:rPr>
          <w:rStyle w:val="sb8d990e2"/>
          <w:lang w:val="en-GB"/>
        </w:rPr>
        <w:t xml:space="preserve">, </w:t>
      </w:r>
      <w:r w:rsidRPr="0090189C">
        <w:rPr>
          <w:rStyle w:val="column01"/>
          <w:lang w:val="en-GB"/>
        </w:rPr>
        <w:t>judgment of</w:t>
      </w:r>
      <w:r w:rsidRPr="0090189C">
        <w:rPr>
          <w:rStyle w:val="sb8d990e2"/>
          <w:lang w:val="en-GB"/>
        </w:rPr>
        <w:t xml:space="preserve"> 29 November </w:t>
      </w:r>
      <w:r w:rsidRPr="0090189C">
        <w:rPr>
          <w:rStyle w:val="sb8d990e2"/>
          <w:lang w:val="en-GB"/>
        </w:rPr>
        <w:lastRenderedPageBreak/>
        <w:t>1988,</w:t>
      </w:r>
      <w:r w:rsidRPr="0090189C">
        <w:rPr>
          <w:lang w:val="en-GB"/>
        </w:rPr>
        <w:t xml:space="preserve"> </w:t>
      </w:r>
      <w:r w:rsidRPr="0090189C">
        <w:rPr>
          <w:rStyle w:val="sb8d990e2"/>
          <w:lang w:val="en-GB"/>
        </w:rPr>
        <w:t xml:space="preserve">§ 53, Series A no. 145-B). </w:t>
      </w:r>
      <w:r w:rsidRPr="0090189C">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90189C">
        <w:rPr>
          <w:rStyle w:val="sb8d990e2"/>
          <w:lang w:val="en-GB"/>
        </w:rPr>
        <w:t>For these reasons, the Panel considers that it will establish with regard to each case if all reasonable steps were taken to conduct an effective investigation as prescribed by Article 2,</w:t>
      </w:r>
      <w:r w:rsidRPr="0090189C">
        <w:rPr>
          <w:lang w:val="en-GB"/>
        </w:rPr>
        <w:t xml:space="preserve"> </w:t>
      </w:r>
      <w:r w:rsidRPr="0090189C">
        <w:rPr>
          <w:rStyle w:val="sb8d990e2"/>
          <w:lang w:val="en-GB"/>
        </w:rPr>
        <w:t>having regard to the realities of the investigative work in Kosovo.</w:t>
      </w:r>
      <w:bookmarkEnd w:id="82"/>
    </w:p>
    <w:p w:rsidR="003E3F85" w:rsidRPr="0090189C" w:rsidRDefault="003E3F85" w:rsidP="003E3F85">
      <w:pPr>
        <w:pStyle w:val="ListParagraph"/>
        <w:rPr>
          <w:rStyle w:val="sb8d990e2"/>
          <w:lang w:val="en-GB" w:eastAsia="en-US"/>
        </w:rPr>
      </w:pPr>
    </w:p>
    <w:p w:rsidR="003E3F85" w:rsidRPr="0090189C" w:rsidRDefault="003E3F85" w:rsidP="00B41BE6">
      <w:pPr>
        <w:numPr>
          <w:ilvl w:val="0"/>
          <w:numId w:val="2"/>
        </w:numPr>
        <w:tabs>
          <w:tab w:val="left" w:pos="709"/>
        </w:tabs>
        <w:suppressAutoHyphens/>
        <w:autoSpaceDE w:val="0"/>
        <w:jc w:val="both"/>
        <w:rPr>
          <w:lang w:eastAsia="nl-NL"/>
        </w:rPr>
      </w:pPr>
      <w:r w:rsidRPr="0090189C">
        <w:t xml:space="preserve">Lastly, in response to the SRSG’s objection that Article 2 must be interpreted in a way which </w:t>
      </w:r>
      <w:r w:rsidRPr="0090189C">
        <w:rPr>
          <w:lang w:val="en-GB"/>
        </w:rPr>
        <w:t>does</w:t>
      </w:r>
      <w:r w:rsidRPr="0090189C">
        <w:t xml:space="preserve"> not </w:t>
      </w:r>
      <w:r w:rsidRPr="0090189C">
        <w:rPr>
          <w:lang w:val="en-GB"/>
        </w:rPr>
        <w:t>impose</w:t>
      </w:r>
      <w:r w:rsidRPr="0090189C">
        <w:t xml:space="preserve"> an impossible or disproportionate burden on the authorities, e</w:t>
      </w:r>
      <w:r w:rsidR="00622236" w:rsidRPr="0090189C">
        <w:t xml:space="preserve">ither in the context of </w:t>
      </w:r>
      <w:proofErr w:type="spellStart"/>
      <w:r w:rsidR="00622236" w:rsidRPr="0090189C">
        <w:t>policin</w:t>
      </w:r>
      <w:proofErr w:type="spellEnd"/>
      <w:r w:rsidRPr="0090189C">
        <w:rPr>
          <w:lang w:val="en-GB"/>
        </w:rPr>
        <w:t>g</w:t>
      </w:r>
      <w:r w:rsidRPr="0090189C">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90189C">
        <w:t>ECtHR</w:t>
      </w:r>
      <w:proofErr w:type="spellEnd"/>
      <w:r w:rsidRPr="0090189C">
        <w:t xml:space="preserve">, </w:t>
      </w:r>
      <w:r w:rsidRPr="0090189C">
        <w:rPr>
          <w:i/>
        </w:rPr>
        <w:t>Palić v. Bosnia and Herzegovina,</w:t>
      </w:r>
      <w:r w:rsidRPr="0090189C">
        <w:t xml:space="preserve"> cited in § </w:t>
      </w:r>
      <w:r w:rsidRPr="0090189C">
        <w:fldChar w:fldCharType="begin"/>
      </w:r>
      <w:r w:rsidRPr="0090189C">
        <w:instrText xml:space="preserve"> REF _Ref366239979 \r \h  \* MERGEFORMAT </w:instrText>
      </w:r>
      <w:r w:rsidRPr="0090189C">
        <w:fldChar w:fldCharType="separate"/>
      </w:r>
      <w:r w:rsidR="00DB7613">
        <w:t>64</w:t>
      </w:r>
      <w:r w:rsidRPr="0090189C">
        <w:fldChar w:fldCharType="end"/>
      </w:r>
      <w:r w:rsidRPr="0090189C">
        <w:t xml:space="preserve"> above, at § 70; </w:t>
      </w:r>
      <w:proofErr w:type="spellStart"/>
      <w:r w:rsidR="00B41BE6" w:rsidRPr="0090189C">
        <w:t>ECtHR</w:t>
      </w:r>
      <w:proofErr w:type="spellEnd"/>
      <w:r w:rsidR="00B41BE6" w:rsidRPr="0090189C">
        <w:t xml:space="preserve">, </w:t>
      </w:r>
      <w:r w:rsidRPr="0090189C">
        <w:rPr>
          <w:i/>
        </w:rPr>
        <w:t>Brecknell v. The United Kingdom,</w:t>
      </w:r>
      <w:r w:rsidRPr="0090189C">
        <w:t xml:space="preserve"> no. 32457/04, judgment of 27 November 2007, § 62).</w:t>
      </w:r>
    </w:p>
    <w:p w:rsidR="00CE4484" w:rsidRPr="0090189C" w:rsidRDefault="00CE4484" w:rsidP="00CE4484">
      <w:pPr>
        <w:pStyle w:val="ListParagraph"/>
        <w:rPr>
          <w:lang w:eastAsia="nl-NL"/>
        </w:rPr>
      </w:pPr>
    </w:p>
    <w:p w:rsidR="00CE4484" w:rsidRPr="0090189C" w:rsidRDefault="00CE4484" w:rsidP="00CE4484">
      <w:pPr>
        <w:numPr>
          <w:ilvl w:val="0"/>
          <w:numId w:val="2"/>
        </w:numPr>
        <w:contextualSpacing/>
        <w:jc w:val="both"/>
        <w:rPr>
          <w:rStyle w:val="sb8d990e2"/>
          <w:color w:val="000000" w:themeColor="text1"/>
          <w:lang w:val="en-GB"/>
        </w:rPr>
      </w:pPr>
      <w:bookmarkStart w:id="83" w:name="_Ref403834230"/>
      <w:r w:rsidRPr="0090189C">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w:t>
      </w:r>
      <w:proofErr w:type="spellStart"/>
      <w:r w:rsidRPr="0090189C">
        <w:rPr>
          <w:rStyle w:val="sb8d990e2"/>
          <w:color w:val="000000" w:themeColor="text1"/>
          <w:lang w:val="en-GB"/>
        </w:rPr>
        <w:t>ECtHR</w:t>
      </w:r>
      <w:proofErr w:type="spellEnd"/>
      <w:r w:rsidRPr="0090189C">
        <w:rPr>
          <w:rStyle w:val="sb8d990e2"/>
          <w:color w:val="000000" w:themeColor="text1"/>
          <w:lang w:val="en-GB"/>
        </w:rPr>
        <w:t xml:space="preserve">, </w:t>
      </w:r>
      <w:proofErr w:type="spellStart"/>
      <w:r w:rsidRPr="0090189C">
        <w:rPr>
          <w:rStyle w:val="sb8d990e2"/>
          <w:i/>
          <w:color w:val="000000" w:themeColor="text1"/>
          <w:lang w:val="en-GB"/>
        </w:rPr>
        <w:t>Aslakhanova</w:t>
      </w:r>
      <w:proofErr w:type="spellEnd"/>
      <w:r w:rsidRPr="0090189C">
        <w:rPr>
          <w:rStyle w:val="sb8d990e2"/>
          <w:i/>
          <w:color w:val="000000" w:themeColor="text1"/>
          <w:lang w:val="en-GB"/>
        </w:rPr>
        <w:t xml:space="preserve"> and Others v. Russia</w:t>
      </w:r>
      <w:r w:rsidRPr="0090189C">
        <w:rPr>
          <w:rStyle w:val="sb8d990e2"/>
          <w:color w:val="000000" w:themeColor="text1"/>
          <w:lang w:val="en-GB"/>
        </w:rPr>
        <w:t xml:space="preserve">, cited in § </w:t>
      </w:r>
      <w:r w:rsidRPr="0090189C">
        <w:rPr>
          <w:rStyle w:val="sb8d990e2"/>
          <w:color w:val="000000" w:themeColor="text1"/>
          <w:lang w:val="en-GB"/>
        </w:rPr>
        <w:fldChar w:fldCharType="begin"/>
      </w:r>
      <w:r w:rsidRPr="0090189C">
        <w:rPr>
          <w:rStyle w:val="sb8d990e2"/>
          <w:color w:val="000000" w:themeColor="text1"/>
          <w:lang w:val="en-GB"/>
        </w:rPr>
        <w:instrText xml:space="preserve"> REF _Ref373950745 \r \h </w:instrText>
      </w:r>
      <w:r w:rsidR="00393E7A" w:rsidRPr="0090189C">
        <w:rPr>
          <w:rStyle w:val="sb8d990e2"/>
          <w:color w:val="000000" w:themeColor="text1"/>
          <w:lang w:val="en-GB"/>
        </w:rPr>
        <w:instrText xml:space="preserve"> \* MERGEFORMAT </w:instrText>
      </w:r>
      <w:r w:rsidRPr="0090189C">
        <w:rPr>
          <w:rStyle w:val="sb8d990e2"/>
          <w:color w:val="000000" w:themeColor="text1"/>
          <w:lang w:val="en-GB"/>
        </w:rPr>
      </w:r>
      <w:r w:rsidRPr="0090189C">
        <w:rPr>
          <w:rStyle w:val="sb8d990e2"/>
          <w:color w:val="000000" w:themeColor="text1"/>
          <w:lang w:val="en-GB"/>
        </w:rPr>
        <w:fldChar w:fldCharType="separate"/>
      </w:r>
      <w:r w:rsidR="00DB7613">
        <w:rPr>
          <w:rStyle w:val="sb8d990e2"/>
          <w:color w:val="000000" w:themeColor="text1"/>
          <w:lang w:val="en-GB"/>
        </w:rPr>
        <w:t>67</w:t>
      </w:r>
      <w:r w:rsidRPr="0090189C">
        <w:rPr>
          <w:rStyle w:val="sb8d990e2"/>
          <w:color w:val="000000" w:themeColor="text1"/>
          <w:lang w:val="en-GB"/>
        </w:rPr>
        <w:fldChar w:fldCharType="end"/>
      </w:r>
      <w:r w:rsidRPr="0090189C">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3"/>
    </w:p>
    <w:p w:rsidR="003E3F85" w:rsidRPr="0090189C" w:rsidRDefault="003E3F85" w:rsidP="001C2817">
      <w:pPr>
        <w:rPr>
          <w:rStyle w:val="sb8d990e2"/>
          <w:lang w:eastAsia="nl-NL"/>
        </w:rPr>
      </w:pPr>
    </w:p>
    <w:p w:rsidR="003E3F85" w:rsidRPr="0090189C" w:rsidRDefault="003E3F85" w:rsidP="003E3F85">
      <w:pPr>
        <w:pStyle w:val="ListParagraph"/>
        <w:numPr>
          <w:ilvl w:val="0"/>
          <w:numId w:val="7"/>
        </w:numPr>
        <w:contextualSpacing/>
        <w:jc w:val="both"/>
        <w:rPr>
          <w:i/>
          <w:lang w:val="en-GB"/>
        </w:rPr>
      </w:pPr>
      <w:r w:rsidRPr="0090189C">
        <w:rPr>
          <w:i/>
          <w:lang w:val="en-GB"/>
        </w:rPr>
        <w:t>Compliance with Article 2 in the present case</w:t>
      </w:r>
    </w:p>
    <w:p w:rsidR="009A6E2B" w:rsidRPr="0090189C" w:rsidRDefault="009A6E2B" w:rsidP="009A6E2B">
      <w:pPr>
        <w:tabs>
          <w:tab w:val="left" w:pos="360"/>
        </w:tabs>
        <w:suppressAutoHyphens/>
        <w:autoSpaceDE w:val="0"/>
        <w:jc w:val="both"/>
        <w:rPr>
          <w:lang w:val="en-GB"/>
        </w:rPr>
      </w:pPr>
    </w:p>
    <w:p w:rsidR="00CF4DD4" w:rsidRPr="0090189C" w:rsidRDefault="00CF4DD4" w:rsidP="00CF4DD4">
      <w:pPr>
        <w:numPr>
          <w:ilvl w:val="0"/>
          <w:numId w:val="2"/>
        </w:numPr>
        <w:tabs>
          <w:tab w:val="left" w:pos="709"/>
        </w:tabs>
        <w:suppressAutoHyphens/>
        <w:autoSpaceDE w:val="0"/>
        <w:jc w:val="both"/>
        <w:rPr>
          <w:b/>
          <w:i/>
          <w:u w:val="single"/>
          <w:lang w:val="en-GB"/>
        </w:rPr>
      </w:pPr>
      <w:r w:rsidRPr="0090189C">
        <w:rPr>
          <w:lang w:val="en-GB"/>
        </w:rPr>
        <w:t xml:space="preserve">The purpose of this investigation was to </w:t>
      </w:r>
      <w:r w:rsidRPr="0090189C">
        <w:rPr>
          <w:lang w:val="en-GB" w:eastAsia="en-GB"/>
        </w:rPr>
        <w:t xml:space="preserve">discover the truth about the circumstances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009A6E2B" w:rsidRPr="0090189C">
        <w:rPr>
          <w:lang w:val="en-GB"/>
        </w:rPr>
        <w:t xml:space="preserve"> </w:t>
      </w:r>
      <w:r w:rsidR="001F0511" w:rsidRPr="0090189C">
        <w:rPr>
          <w:lang w:val="en-GB"/>
        </w:rPr>
        <w:t>disappearance</w:t>
      </w:r>
      <w:r w:rsidRPr="0090189C">
        <w:rPr>
          <w:lang w:val="en-GB"/>
        </w:rPr>
        <w:t xml:space="preserve"> and to identify the perpetrators</w:t>
      </w:r>
      <w:r w:rsidRPr="0090189C">
        <w:rPr>
          <w:lang w:val="en-GB" w:eastAsia="en-GB"/>
        </w:rPr>
        <w:t xml:space="preserve">. To fulfil these purposes, those conducting the investigation were required to seek, collect and preserve evidentiary material; to identify possible </w:t>
      </w:r>
      <w:r w:rsidRPr="0090189C">
        <w:rPr>
          <w:lang w:val="en-GB"/>
        </w:rPr>
        <w:t>witnesses</w:t>
      </w:r>
      <w:r w:rsidRPr="0090189C">
        <w:rPr>
          <w:lang w:val="en-GB" w:eastAsia="en-GB"/>
        </w:rPr>
        <w:t xml:space="preserve"> and to obtain their statements; to identify the perpetrator(s) and bring them before a competent court established by law.</w:t>
      </w:r>
    </w:p>
    <w:p w:rsidR="00CF4DD4" w:rsidRPr="0090189C" w:rsidRDefault="00CF4DD4" w:rsidP="00CF4DD4">
      <w:pPr>
        <w:pStyle w:val="ListParagraph"/>
        <w:suppressAutoHyphens w:val="0"/>
        <w:ind w:left="360"/>
        <w:contextualSpacing/>
        <w:jc w:val="both"/>
        <w:rPr>
          <w:lang w:val="en-GB" w:eastAsia="en-US"/>
        </w:rPr>
      </w:pPr>
    </w:p>
    <w:p w:rsidR="00CF4DD4" w:rsidRPr="0090189C" w:rsidRDefault="00CF4DD4" w:rsidP="00CF4DD4">
      <w:pPr>
        <w:numPr>
          <w:ilvl w:val="0"/>
          <w:numId w:val="2"/>
        </w:numPr>
        <w:tabs>
          <w:tab w:val="left" w:pos="709"/>
        </w:tabs>
        <w:suppressAutoHyphens/>
        <w:autoSpaceDE w:val="0"/>
        <w:jc w:val="both"/>
        <w:rPr>
          <w:lang w:val="en-GB" w:eastAsia="en-GB"/>
        </w:rPr>
      </w:pPr>
      <w:r w:rsidRPr="0090189C">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90189C">
        <w:rPr>
          <w:i/>
          <w:lang w:val="en-GB" w:eastAsia="en-GB"/>
        </w:rPr>
        <w:t>inter alia</w:t>
      </w:r>
      <w:r w:rsidRPr="0090189C">
        <w:rPr>
          <w:lang w:val="en-GB" w:eastAsia="en-GB"/>
        </w:rPr>
        <w:t xml:space="preserve"> eye-witness </w:t>
      </w:r>
      <w:r w:rsidRPr="0090189C">
        <w:rPr>
          <w:lang w:val="en-GB"/>
        </w:rPr>
        <w:t>testimony</w:t>
      </w:r>
      <w:r w:rsidRPr="0090189C">
        <w:rPr>
          <w:lang w:val="en-GB" w:eastAsia="en-GB"/>
        </w:rPr>
        <w:t xml:space="preserve">, forensic evidence etc. The investigation must also ensure a sufficient element of public scrutiny and be reasonably </w:t>
      </w:r>
      <w:r w:rsidRPr="0090189C">
        <w:rPr>
          <w:lang w:val="en-GB"/>
        </w:rPr>
        <w:t>accessible to the victim’s family. T</w:t>
      </w:r>
      <w:r w:rsidRPr="0090189C">
        <w:rPr>
          <w:lang w:val="en-GB" w:eastAsia="en-GB"/>
        </w:rPr>
        <w:t xml:space="preserve">he investigation’s conclusion must be based on thorough, objective and impartial analysis of all relevant elements. In addition, the investigation should be periodically reviewed, in order to </w:t>
      </w:r>
      <w:r w:rsidRPr="0090189C">
        <w:rPr>
          <w:lang w:val="en-GB" w:eastAsia="en-GB"/>
        </w:rPr>
        <w:lastRenderedPageBreak/>
        <w:t xml:space="preserve">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90189C">
        <w:rPr>
          <w:bCs/>
          <w:lang w:val="en-GB"/>
        </w:rPr>
        <w:t xml:space="preserve"> (see §§ </w:t>
      </w:r>
      <w:r w:rsidRPr="0090189C">
        <w:fldChar w:fldCharType="begin"/>
      </w:r>
      <w:r w:rsidRPr="0090189C">
        <w:rPr>
          <w:bCs/>
          <w:lang w:val="en-GB"/>
        </w:rPr>
        <w:instrText xml:space="preserve"> REF _Ref366239979 \r \h </w:instrText>
      </w:r>
      <w:r w:rsidR="00393E7A" w:rsidRPr="0090189C">
        <w:instrText xml:space="preserve"> \* MERGEFORMAT </w:instrText>
      </w:r>
      <w:r w:rsidRPr="0090189C">
        <w:fldChar w:fldCharType="separate"/>
      </w:r>
      <w:r w:rsidR="00DB7613">
        <w:rPr>
          <w:bCs/>
          <w:lang w:val="en-GB"/>
        </w:rPr>
        <w:t>64</w:t>
      </w:r>
      <w:r w:rsidRPr="0090189C">
        <w:fldChar w:fldCharType="end"/>
      </w:r>
      <w:r w:rsidRPr="0090189C">
        <w:rPr>
          <w:bCs/>
          <w:lang w:val="en-GB"/>
        </w:rPr>
        <w:t xml:space="preserve"> - </w:t>
      </w:r>
      <w:r w:rsidRPr="0090189C">
        <w:fldChar w:fldCharType="begin"/>
      </w:r>
      <w:r w:rsidRPr="0090189C">
        <w:rPr>
          <w:bCs/>
          <w:lang w:val="en-GB"/>
        </w:rPr>
        <w:instrText xml:space="preserve"> REF _Ref401245516 \r \h </w:instrText>
      </w:r>
      <w:r w:rsidR="00393E7A" w:rsidRPr="0090189C">
        <w:instrText xml:space="preserve"> \* MERGEFORMAT </w:instrText>
      </w:r>
      <w:r w:rsidRPr="0090189C">
        <w:fldChar w:fldCharType="separate"/>
      </w:r>
      <w:r w:rsidR="00DB7613">
        <w:rPr>
          <w:bCs/>
          <w:lang w:val="en-GB"/>
        </w:rPr>
        <w:t>65</w:t>
      </w:r>
      <w:r w:rsidRPr="0090189C">
        <w:fldChar w:fldCharType="end"/>
      </w:r>
      <w:r w:rsidRPr="0090189C">
        <w:rPr>
          <w:bCs/>
          <w:lang w:val="en-GB"/>
        </w:rPr>
        <w:t xml:space="preserve"> above).</w:t>
      </w:r>
    </w:p>
    <w:p w:rsidR="00CF4DD4" w:rsidRPr="0090189C" w:rsidRDefault="00CF4DD4" w:rsidP="00B33743">
      <w:pPr>
        <w:rPr>
          <w:lang w:val="en-GB"/>
        </w:rPr>
      </w:pPr>
    </w:p>
    <w:p w:rsidR="00CF4DD4" w:rsidRPr="0090189C" w:rsidRDefault="00CF4DD4" w:rsidP="00CF4DD4">
      <w:pPr>
        <w:numPr>
          <w:ilvl w:val="0"/>
          <w:numId w:val="2"/>
        </w:numPr>
        <w:tabs>
          <w:tab w:val="left" w:pos="709"/>
        </w:tabs>
        <w:suppressAutoHyphens/>
        <w:autoSpaceDE w:val="0"/>
        <w:jc w:val="both"/>
      </w:pPr>
      <w:bookmarkStart w:id="84" w:name="_Ref379796585"/>
      <w:r w:rsidRPr="0090189C">
        <w:t xml:space="preserve">The Panel notes in this regard that according to the 2000 Annual Report of UNMIK Police, the complete executive policing powers in the </w:t>
      </w:r>
      <w:r w:rsidR="00E92DED" w:rsidRPr="0090189C">
        <w:t>Pejë/Peć region, including criminal investigations, were under the full control of UNMIK Police from June 2000</w:t>
      </w:r>
      <w:r w:rsidRPr="0090189C">
        <w:t xml:space="preserve">. Therefore, it was UNMIK’s responsibility to ensure, </w:t>
      </w:r>
      <w:r w:rsidRPr="0090189C">
        <w:rPr>
          <w:i/>
        </w:rPr>
        <w:t>first</w:t>
      </w:r>
      <w:r w:rsidRPr="0090189C">
        <w:t xml:space="preserve">, that the investigation is conducted expeditiously and efficiently; </w:t>
      </w:r>
      <w:r w:rsidRPr="0090189C">
        <w:rPr>
          <w:i/>
        </w:rPr>
        <w:t>second</w:t>
      </w:r>
      <w:r w:rsidRPr="0090189C">
        <w:t xml:space="preserve">, that all relevant investigative material is properly handed over to the authority taking over responsibility for the investigation (EULEX); and </w:t>
      </w:r>
      <w:r w:rsidRPr="0090189C">
        <w:rPr>
          <w:i/>
        </w:rPr>
        <w:t>third</w:t>
      </w:r>
      <w:r w:rsidRPr="0090189C">
        <w:t>, that the investigative files could be traced and retrieved, should a need for that arise at any later stage.</w:t>
      </w:r>
      <w:bookmarkEnd w:id="84"/>
    </w:p>
    <w:p w:rsidR="003E3F85" w:rsidRPr="0090189C" w:rsidRDefault="003E3F85" w:rsidP="00375153">
      <w:pPr>
        <w:jc w:val="both"/>
        <w:rPr>
          <w:lang w:val="en-GB"/>
        </w:rPr>
      </w:pPr>
    </w:p>
    <w:p w:rsidR="00445981" w:rsidRPr="0090189C" w:rsidRDefault="00E92DED" w:rsidP="00445981">
      <w:pPr>
        <w:numPr>
          <w:ilvl w:val="0"/>
          <w:numId w:val="2"/>
        </w:numPr>
        <w:tabs>
          <w:tab w:val="left" w:pos="709"/>
        </w:tabs>
        <w:suppressAutoHyphens/>
        <w:autoSpaceDE w:val="0"/>
        <w:jc w:val="both"/>
        <w:rPr>
          <w:lang w:val="en-GB"/>
        </w:rPr>
      </w:pPr>
      <w:r w:rsidRPr="0090189C">
        <w:rPr>
          <w:bCs/>
          <w:lang w:val="en-GB"/>
        </w:rPr>
        <w:t xml:space="preserve">With </w:t>
      </w:r>
      <w:r w:rsidRPr="0090189C">
        <w:rPr>
          <w:lang w:val="en-GB"/>
        </w:rPr>
        <w:t>regard</w:t>
      </w:r>
      <w:r w:rsidRPr="0090189C">
        <w:rPr>
          <w:bCs/>
          <w:lang w:val="en-GB"/>
        </w:rPr>
        <w:t xml:space="preserve"> to the first part of the </w:t>
      </w:r>
      <w:r w:rsidRPr="0090189C">
        <w:rPr>
          <w:lang w:val="en-GB"/>
        </w:rPr>
        <w:t>procedural</w:t>
      </w:r>
      <w:r w:rsidRPr="0090189C">
        <w:rPr>
          <w:bCs/>
          <w:lang w:val="en-GB"/>
        </w:rPr>
        <w:t xml:space="preserve"> obligation, that is, discovering the whereabouts or determining the fate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Pr="0090189C">
        <w:rPr>
          <w:lang w:val="en-GB"/>
        </w:rPr>
        <w:t>,</w:t>
      </w:r>
      <w:r w:rsidRPr="0090189C">
        <w:t xml:space="preserve"> the</w:t>
      </w:r>
      <w:r w:rsidRPr="0090189C">
        <w:rPr>
          <w:lang w:val="en-GB"/>
        </w:rPr>
        <w:t xml:space="preserve"> Panel notes that as established above, UNMIK became aware of the </w:t>
      </w:r>
      <w:r w:rsidR="001F0511" w:rsidRPr="0090189C">
        <w:rPr>
          <w:lang w:val="en-GB"/>
        </w:rPr>
        <w:t>disappearance</w:t>
      </w:r>
      <w:r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rPr>
          <w:lang w:val="en-GB"/>
        </w:rPr>
        <w:t xml:space="preserve"> sometime in 2003, when the MPU opened a </w:t>
      </w:r>
      <w:r w:rsidR="008A5D2D">
        <w:rPr>
          <w:lang w:val="en-GB"/>
        </w:rPr>
        <w:t>case in this regard</w:t>
      </w:r>
      <w:r w:rsidR="009A6E2B" w:rsidRPr="0090189C">
        <w:rPr>
          <w:lang w:val="en-GB"/>
        </w:rPr>
        <w:t xml:space="preserve"> (see § </w:t>
      </w:r>
      <w:r w:rsidR="009A6E2B" w:rsidRPr="0090189C">
        <w:rPr>
          <w:lang w:val="en-GB"/>
        </w:rPr>
        <w:fldChar w:fldCharType="begin"/>
      </w:r>
      <w:r w:rsidR="009A6E2B" w:rsidRPr="0090189C">
        <w:rPr>
          <w:lang w:val="en-GB"/>
        </w:rPr>
        <w:instrText xml:space="preserve"> REF _Ref413845941 \r \h </w:instrText>
      </w:r>
      <w:r w:rsidR="0090189C" w:rsidRPr="0090189C">
        <w:rPr>
          <w:lang w:val="en-GB"/>
        </w:rPr>
        <w:instrText xml:space="preserve"> \* MERGEFORMAT </w:instrText>
      </w:r>
      <w:r w:rsidR="009A6E2B" w:rsidRPr="0090189C">
        <w:rPr>
          <w:lang w:val="en-GB"/>
        </w:rPr>
      </w:r>
      <w:r w:rsidR="009A6E2B" w:rsidRPr="0090189C">
        <w:rPr>
          <w:lang w:val="en-GB"/>
        </w:rPr>
        <w:fldChar w:fldCharType="separate"/>
      </w:r>
      <w:r w:rsidR="00DB7613">
        <w:rPr>
          <w:lang w:val="en-GB"/>
        </w:rPr>
        <w:t>26</w:t>
      </w:r>
      <w:r w:rsidR="009A6E2B" w:rsidRPr="0090189C">
        <w:rPr>
          <w:lang w:val="en-GB"/>
        </w:rPr>
        <w:fldChar w:fldCharType="end"/>
      </w:r>
      <w:r w:rsidR="009A6E2B" w:rsidRPr="0090189C">
        <w:rPr>
          <w:lang w:val="en-GB"/>
        </w:rPr>
        <w:t xml:space="preserve"> above). </w:t>
      </w:r>
    </w:p>
    <w:p w:rsidR="009A6E2B" w:rsidRPr="0090189C" w:rsidRDefault="009A6E2B" w:rsidP="009A6E2B">
      <w:pPr>
        <w:tabs>
          <w:tab w:val="left" w:pos="709"/>
        </w:tabs>
        <w:suppressAutoHyphens/>
        <w:autoSpaceDE w:val="0"/>
        <w:jc w:val="both"/>
        <w:rPr>
          <w:lang w:val="en-GB"/>
        </w:rPr>
      </w:pPr>
    </w:p>
    <w:p w:rsidR="00445981" w:rsidRPr="0090189C" w:rsidRDefault="00445981" w:rsidP="00E92DED">
      <w:pPr>
        <w:numPr>
          <w:ilvl w:val="0"/>
          <w:numId w:val="2"/>
        </w:numPr>
        <w:tabs>
          <w:tab w:val="left" w:pos="709"/>
        </w:tabs>
        <w:suppressAutoHyphens/>
        <w:autoSpaceDE w:val="0"/>
        <w:jc w:val="both"/>
        <w:rPr>
          <w:lang w:val="en-GB"/>
        </w:rPr>
      </w:pPr>
      <w:r w:rsidRPr="0090189C">
        <w:t>The Panel notes that the SRSG argues that</w:t>
      </w:r>
      <w:r w:rsidR="009A6E2B" w:rsidRPr="0090189C">
        <w:t xml:space="preserve"> UNMIK Police </w:t>
      </w:r>
      <w:r w:rsidRPr="0090189C">
        <w:t xml:space="preserve">did open and pursue an investigation into the whereabouts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but “based on the available documents, there is no conclusive information as to the fate of Mr. </w:t>
      </w:r>
      <w:proofErr w:type="spellStart"/>
      <w:r w:rsidR="009A6E2B" w:rsidRPr="0090189C">
        <w:t>Senić</w:t>
      </w:r>
      <w:proofErr w:type="spellEnd"/>
      <w:r w:rsidR="009A6E2B" w:rsidRPr="0090189C">
        <w:t xml:space="preserve">” </w:t>
      </w:r>
      <w:r w:rsidRPr="0090189C">
        <w:t xml:space="preserve">(see § </w:t>
      </w:r>
      <w:r w:rsidR="009A6E2B" w:rsidRPr="0090189C">
        <w:fldChar w:fldCharType="begin"/>
      </w:r>
      <w:r w:rsidR="009A6E2B" w:rsidRPr="0090189C">
        <w:instrText xml:space="preserve"> REF _Ref416955375 \r \h </w:instrText>
      </w:r>
      <w:r w:rsidR="0090189C" w:rsidRPr="0090189C">
        <w:instrText xml:space="preserve"> \* MERGEFORMAT </w:instrText>
      </w:r>
      <w:r w:rsidR="009A6E2B" w:rsidRPr="0090189C">
        <w:fldChar w:fldCharType="separate"/>
      </w:r>
      <w:r w:rsidR="00DB7613">
        <w:t>50</w:t>
      </w:r>
      <w:r w:rsidR="009A6E2B" w:rsidRPr="0090189C">
        <w:fldChar w:fldCharType="end"/>
      </w:r>
      <w:r w:rsidRPr="0090189C">
        <w:t xml:space="preserve"> above). </w:t>
      </w:r>
    </w:p>
    <w:p w:rsidR="00445981" w:rsidRPr="0090189C" w:rsidRDefault="00445981" w:rsidP="00445981">
      <w:pPr>
        <w:pStyle w:val="ListParagraph"/>
        <w:rPr>
          <w:lang w:val="en-GB"/>
        </w:rPr>
      </w:pPr>
    </w:p>
    <w:p w:rsidR="001C2817" w:rsidRPr="0090189C" w:rsidRDefault="00445981" w:rsidP="001C2817">
      <w:pPr>
        <w:pStyle w:val="ListParagraph"/>
        <w:numPr>
          <w:ilvl w:val="0"/>
          <w:numId w:val="2"/>
        </w:numPr>
        <w:jc w:val="both"/>
        <w:rPr>
          <w:lang w:eastAsia="en-US"/>
        </w:rPr>
      </w:pPr>
      <w:r w:rsidRPr="0090189C">
        <w:rPr>
          <w:lang w:val="en-GB"/>
        </w:rPr>
        <w:t>The Panel notes that the investigative file shows that the MPU</w:t>
      </w:r>
      <w:r w:rsidR="009A6E2B" w:rsidRPr="0090189C">
        <w:rPr>
          <w:lang w:val="en-GB"/>
        </w:rPr>
        <w:t xml:space="preserve"> evidently opened its case </w:t>
      </w:r>
      <w:r w:rsidR="008A5D2D">
        <w:rPr>
          <w:lang w:val="en-GB"/>
        </w:rPr>
        <w:t>in relation to</w:t>
      </w:r>
      <w:r w:rsidRPr="0090189C">
        <w:rPr>
          <w:lang w:val="en-GB"/>
        </w:rPr>
        <w:t xml:space="preserve">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009A6E2B" w:rsidRPr="0090189C">
        <w:t xml:space="preserve"> </w:t>
      </w:r>
      <w:r w:rsidR="001F0511" w:rsidRPr="0090189C">
        <w:t>disappearance</w:t>
      </w:r>
      <w:r w:rsidR="001C2817" w:rsidRPr="0090189C">
        <w:t xml:space="preserve"> in 2003, more than four years after his disappearance. </w:t>
      </w:r>
      <w:r w:rsidR="001C2817" w:rsidRPr="0090189C">
        <w:rPr>
          <w:lang w:eastAsia="en-US"/>
        </w:rPr>
        <w:t xml:space="preserve">The only actions taken by the UNMIK Police in 2003 were the opening of the case under MPU case file no. </w:t>
      </w:r>
      <w:r w:rsidR="001C2817" w:rsidRPr="0090189C">
        <w:rPr>
          <w:lang w:val="en-GB"/>
        </w:rPr>
        <w:t>2003-000128</w:t>
      </w:r>
      <w:r w:rsidR="0090189C">
        <w:rPr>
          <w:lang w:val="en-GB"/>
        </w:rPr>
        <w:t>,</w:t>
      </w:r>
      <w:r w:rsidR="001C2817" w:rsidRPr="0090189C">
        <w:rPr>
          <w:lang w:eastAsia="en-US"/>
        </w:rPr>
        <w:t xml:space="preserve"> and the registration of the ante-mortem information received by the ICRC into the MPU database</w:t>
      </w:r>
      <w:r w:rsidR="0090189C">
        <w:rPr>
          <w:lang w:eastAsia="en-US"/>
        </w:rPr>
        <w:t xml:space="preserve"> (see § </w:t>
      </w:r>
      <w:r w:rsidR="0090189C">
        <w:rPr>
          <w:lang w:eastAsia="en-US"/>
        </w:rPr>
        <w:fldChar w:fldCharType="begin"/>
      </w:r>
      <w:r w:rsidR="0090189C">
        <w:rPr>
          <w:lang w:eastAsia="en-US"/>
        </w:rPr>
        <w:instrText xml:space="preserve"> REF _Ref413845941 \r \h </w:instrText>
      </w:r>
      <w:r w:rsidR="0090189C">
        <w:rPr>
          <w:lang w:eastAsia="en-US"/>
        </w:rPr>
      </w:r>
      <w:r w:rsidR="0090189C">
        <w:rPr>
          <w:lang w:eastAsia="en-US"/>
        </w:rPr>
        <w:fldChar w:fldCharType="separate"/>
      </w:r>
      <w:r w:rsidR="00DB7613">
        <w:rPr>
          <w:lang w:eastAsia="en-US"/>
        </w:rPr>
        <w:t>26</w:t>
      </w:r>
      <w:r w:rsidR="0090189C">
        <w:rPr>
          <w:lang w:eastAsia="en-US"/>
        </w:rPr>
        <w:fldChar w:fldCharType="end"/>
      </w:r>
      <w:r w:rsidR="0090189C">
        <w:rPr>
          <w:lang w:eastAsia="en-US"/>
        </w:rPr>
        <w:t xml:space="preserve"> above)</w:t>
      </w:r>
      <w:r w:rsidR="001C2817" w:rsidRPr="0090189C">
        <w:rPr>
          <w:lang w:eastAsia="en-US"/>
        </w:rPr>
        <w:t xml:space="preserve">. In this respect, the Panel notes that the collection of the DNA samples is of itself an essential action that secures the necessary material for any future comparative examination and possible identification of located mortal remains. </w:t>
      </w:r>
    </w:p>
    <w:p w:rsidR="001C2817" w:rsidRPr="0090189C" w:rsidRDefault="001C2817" w:rsidP="001C2817">
      <w:pPr>
        <w:jc w:val="both"/>
      </w:pPr>
    </w:p>
    <w:p w:rsidR="00445981" w:rsidRPr="0090189C" w:rsidRDefault="009A6E2B" w:rsidP="001C2817">
      <w:pPr>
        <w:numPr>
          <w:ilvl w:val="0"/>
          <w:numId w:val="2"/>
        </w:numPr>
        <w:tabs>
          <w:tab w:val="left" w:pos="709"/>
        </w:tabs>
        <w:suppressAutoHyphens/>
        <w:autoSpaceDE w:val="0"/>
        <w:jc w:val="both"/>
        <w:rPr>
          <w:lang w:val="en-GB"/>
        </w:rPr>
      </w:pPr>
      <w:r w:rsidRPr="0090189C">
        <w:t xml:space="preserve"> </w:t>
      </w:r>
      <w:r w:rsidRPr="0090189C">
        <w:rPr>
          <w:bCs/>
          <w:lang w:val="en-GB"/>
        </w:rPr>
        <w:t>The Panel notes that already</w:t>
      </w:r>
      <w:r w:rsidR="001C2817" w:rsidRPr="0090189C">
        <w:rPr>
          <w:bCs/>
          <w:lang w:val="en-GB"/>
        </w:rPr>
        <w:t xml:space="preserve"> by 2003</w:t>
      </w:r>
      <w:r w:rsidRPr="0090189C">
        <w:rPr>
          <w:bCs/>
          <w:lang w:val="en-GB"/>
        </w:rPr>
        <w:t xml:space="preserve">, UNMIK Police possessed some </w:t>
      </w:r>
      <w:r w:rsidRPr="0090189C">
        <w:rPr>
          <w:bCs/>
          <w:color w:val="000000" w:themeColor="text1"/>
          <w:lang w:val="en-GB"/>
        </w:rPr>
        <w:t>information, including a</w:t>
      </w:r>
      <w:r w:rsidR="001F0511" w:rsidRPr="0090189C">
        <w:rPr>
          <w:bCs/>
          <w:color w:val="000000" w:themeColor="text1"/>
          <w:lang w:val="en-GB"/>
        </w:rPr>
        <w:t xml:space="preserve"> very</w:t>
      </w:r>
      <w:r w:rsidRPr="0090189C">
        <w:rPr>
          <w:bCs/>
          <w:color w:val="000000" w:themeColor="text1"/>
          <w:lang w:val="en-GB"/>
        </w:rPr>
        <w:t xml:space="preserve"> basic description of the </w:t>
      </w:r>
      <w:r w:rsidR="001F0511" w:rsidRPr="0090189C">
        <w:rPr>
          <w:bCs/>
          <w:color w:val="000000" w:themeColor="text1"/>
          <w:lang w:val="en-GB"/>
        </w:rPr>
        <w:t>disappearance</w:t>
      </w:r>
      <w:r w:rsidRPr="0090189C">
        <w:rPr>
          <w:lang w:val="en-GB"/>
        </w:rPr>
        <w:t xml:space="preserve"> of </w:t>
      </w:r>
      <w:r w:rsidRPr="0090189C">
        <w:t xml:space="preserve">Mr </w:t>
      </w:r>
      <w:proofErr w:type="spellStart"/>
      <w:r w:rsidRPr="0090189C">
        <w:t>Vasilije</w:t>
      </w:r>
      <w:proofErr w:type="spellEnd"/>
      <w:r w:rsidRPr="0090189C">
        <w:t xml:space="preserve"> </w:t>
      </w:r>
      <w:proofErr w:type="spellStart"/>
      <w:r w:rsidRPr="0090189C">
        <w:t>Senić</w:t>
      </w:r>
      <w:proofErr w:type="spellEnd"/>
      <w:r w:rsidRPr="0090189C">
        <w:t xml:space="preserve"> as well as </w:t>
      </w:r>
      <w:r w:rsidRPr="0090189C">
        <w:rPr>
          <w:lang w:val="en-GB"/>
        </w:rPr>
        <w:t>the</w:t>
      </w:r>
      <w:r w:rsidRPr="0090189C">
        <w:rPr>
          <w:bCs/>
          <w:color w:val="000000" w:themeColor="text1"/>
          <w:lang w:val="en-GB"/>
        </w:rPr>
        <w:t xml:space="preserve"> </w:t>
      </w:r>
      <w:r w:rsidRPr="0090189C">
        <w:rPr>
          <w:lang w:val="en-GB"/>
        </w:rPr>
        <w:t xml:space="preserve">name, address and telephone number of the complainant in Serbia proper (see § </w:t>
      </w:r>
      <w:r w:rsidRPr="0090189C">
        <w:rPr>
          <w:lang w:val="en-GB"/>
        </w:rPr>
        <w:fldChar w:fldCharType="begin"/>
      </w:r>
      <w:r w:rsidRPr="0090189C">
        <w:rPr>
          <w:lang w:val="en-GB"/>
        </w:rPr>
        <w:instrText xml:space="preserve"> REF _Ref413845941 \r \h </w:instrText>
      </w:r>
      <w:r w:rsidR="0090189C" w:rsidRPr="0090189C">
        <w:rPr>
          <w:lang w:val="en-GB"/>
        </w:rPr>
        <w:instrText xml:space="preserve"> \* MERGEFORMAT </w:instrText>
      </w:r>
      <w:r w:rsidRPr="0090189C">
        <w:rPr>
          <w:lang w:val="en-GB"/>
        </w:rPr>
      </w:r>
      <w:r w:rsidRPr="0090189C">
        <w:rPr>
          <w:lang w:val="en-GB"/>
        </w:rPr>
        <w:fldChar w:fldCharType="separate"/>
      </w:r>
      <w:r w:rsidR="00DB7613">
        <w:rPr>
          <w:lang w:val="en-GB"/>
        </w:rPr>
        <w:t>26</w:t>
      </w:r>
      <w:r w:rsidRPr="0090189C">
        <w:rPr>
          <w:lang w:val="en-GB"/>
        </w:rPr>
        <w:fldChar w:fldCharType="end"/>
      </w:r>
      <w:r w:rsidRPr="0090189C">
        <w:rPr>
          <w:lang w:val="en-GB"/>
        </w:rPr>
        <w:t xml:space="preserve"> above). </w:t>
      </w:r>
      <w:r w:rsidRPr="0090189C">
        <w:rPr>
          <w:color w:val="000000" w:themeColor="text1"/>
          <w:lang w:val="en-GB"/>
        </w:rPr>
        <w:t xml:space="preserve">However, there is no indication in the file that the UNMIK Police contacted, or made an effort to contact the complainant until the WCIU investigators finally contacted the complainant by telephone between December 2004 and February 2005 (see § </w:t>
      </w:r>
      <w:r w:rsidRPr="0090189C">
        <w:rPr>
          <w:color w:val="000000" w:themeColor="text1"/>
          <w:lang w:val="en-GB"/>
        </w:rPr>
        <w:fldChar w:fldCharType="begin"/>
      </w:r>
      <w:r w:rsidRPr="0090189C">
        <w:rPr>
          <w:color w:val="000000" w:themeColor="text1"/>
          <w:lang w:val="en-GB"/>
        </w:rPr>
        <w:instrText xml:space="preserve"> REF _Ref414021763 \r \h  \* MERGEFORMAT </w:instrText>
      </w:r>
      <w:r w:rsidRPr="0090189C">
        <w:rPr>
          <w:color w:val="000000" w:themeColor="text1"/>
          <w:lang w:val="en-GB"/>
        </w:rPr>
      </w:r>
      <w:r w:rsidRPr="0090189C">
        <w:rPr>
          <w:color w:val="000000" w:themeColor="text1"/>
          <w:lang w:val="en-GB"/>
        </w:rPr>
        <w:fldChar w:fldCharType="separate"/>
      </w:r>
      <w:r w:rsidR="00DB7613">
        <w:rPr>
          <w:color w:val="000000" w:themeColor="text1"/>
          <w:lang w:val="en-GB"/>
        </w:rPr>
        <w:t>27</w:t>
      </w:r>
      <w:r w:rsidRPr="0090189C">
        <w:rPr>
          <w:color w:val="000000" w:themeColor="text1"/>
          <w:lang w:val="en-GB"/>
        </w:rPr>
        <w:fldChar w:fldCharType="end"/>
      </w:r>
      <w:r w:rsidRPr="0090189C">
        <w:rPr>
          <w:color w:val="000000" w:themeColor="text1"/>
          <w:lang w:val="en-GB"/>
        </w:rPr>
        <w:t xml:space="preserve"> above). </w:t>
      </w:r>
    </w:p>
    <w:p w:rsidR="00D92178" w:rsidRPr="0090189C" w:rsidRDefault="00D92178" w:rsidP="00D92178">
      <w:pPr>
        <w:pStyle w:val="ListParagraph"/>
        <w:rPr>
          <w:lang w:val="en-GB"/>
        </w:rPr>
      </w:pPr>
    </w:p>
    <w:p w:rsidR="00D92178" w:rsidRPr="0090189C" w:rsidRDefault="00D92178" w:rsidP="00D92178">
      <w:pPr>
        <w:pStyle w:val="ListParagraph"/>
        <w:numPr>
          <w:ilvl w:val="0"/>
          <w:numId w:val="2"/>
        </w:numPr>
        <w:tabs>
          <w:tab w:val="clear" w:pos="360"/>
          <w:tab w:val="num" w:pos="450"/>
        </w:tabs>
        <w:autoSpaceDE w:val="0"/>
        <w:ind w:left="450" w:hanging="450"/>
        <w:jc w:val="both"/>
        <w:rPr>
          <w:bCs/>
          <w:lang w:val="en-GB"/>
        </w:rPr>
      </w:pPr>
      <w:r w:rsidRPr="0090189C">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90189C" w:rsidRDefault="00E92DED" w:rsidP="00445981">
      <w:pPr>
        <w:tabs>
          <w:tab w:val="left" w:pos="709"/>
        </w:tabs>
        <w:suppressAutoHyphens/>
        <w:autoSpaceDE w:val="0"/>
        <w:jc w:val="both"/>
        <w:rPr>
          <w:lang w:val="en-GB"/>
        </w:rPr>
      </w:pPr>
    </w:p>
    <w:p w:rsidR="00E92DED" w:rsidRPr="0090189C" w:rsidRDefault="00E92DED" w:rsidP="00445981">
      <w:pPr>
        <w:pStyle w:val="ListParagraph"/>
        <w:numPr>
          <w:ilvl w:val="0"/>
          <w:numId w:val="2"/>
        </w:numPr>
        <w:tabs>
          <w:tab w:val="clear" w:pos="360"/>
          <w:tab w:val="num" w:pos="450"/>
        </w:tabs>
        <w:autoSpaceDE w:val="0"/>
        <w:ind w:left="450" w:hanging="450"/>
        <w:jc w:val="both"/>
        <w:rPr>
          <w:bCs/>
          <w:lang w:val="en-GB"/>
        </w:rPr>
      </w:pPr>
      <w:r w:rsidRPr="0090189C">
        <w:rPr>
          <w:color w:val="000000"/>
          <w:lang w:val="en-GB" w:eastAsia="nl-NL"/>
        </w:rPr>
        <w:t>The Panel notes that although the investigative files show t</w:t>
      </w:r>
      <w:r w:rsidR="009A6E2B" w:rsidRPr="0090189C">
        <w:rPr>
          <w:color w:val="000000"/>
          <w:lang w:val="en-GB" w:eastAsia="nl-NL"/>
        </w:rPr>
        <w:t xml:space="preserve">hat the WCIU completed an “Ante </w:t>
      </w:r>
      <w:r w:rsidRPr="0090189C">
        <w:rPr>
          <w:color w:val="000000"/>
          <w:lang w:val="en-GB" w:eastAsia="nl-NL"/>
        </w:rPr>
        <w:t xml:space="preserve">Mortem Investigation Report” in </w:t>
      </w:r>
      <w:r w:rsidR="009A6E2B" w:rsidRPr="0090189C">
        <w:rPr>
          <w:color w:val="000000"/>
          <w:lang w:val="en-GB" w:eastAsia="nl-NL"/>
        </w:rPr>
        <w:t>February 2005</w:t>
      </w:r>
      <w:r w:rsidRPr="0090189C">
        <w:rPr>
          <w:color w:val="000000"/>
          <w:lang w:val="en-GB" w:eastAsia="nl-NL"/>
        </w:rPr>
        <w:t>, it</w:t>
      </w:r>
      <w:r w:rsidR="001F0511" w:rsidRPr="0090189C">
        <w:rPr>
          <w:color w:val="000000"/>
          <w:lang w:val="en-GB" w:eastAsia="nl-NL"/>
        </w:rPr>
        <w:t xml:space="preserve"> does not appear that even then any</w:t>
      </w:r>
      <w:r w:rsidRPr="0090189C">
        <w:rPr>
          <w:color w:val="000000"/>
          <w:lang w:val="en-GB" w:eastAsia="nl-NL"/>
        </w:rPr>
        <w:t xml:space="preserve"> basic investigative steps were taken by the UNMIK Police, such as visiting his home in Pejë/Peć, the location where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w:t>
      </w:r>
      <w:r w:rsidRPr="0090189C">
        <w:rPr>
          <w:color w:val="000000"/>
          <w:lang w:val="en-GB" w:eastAsia="nl-NL"/>
        </w:rPr>
        <w:t>had been reportedly seen for the last time</w:t>
      </w:r>
      <w:r w:rsidR="00E66946" w:rsidRPr="0090189C">
        <w:rPr>
          <w:color w:val="000000"/>
          <w:lang w:val="en-GB" w:eastAsia="nl-NL"/>
        </w:rPr>
        <w:t>,</w:t>
      </w:r>
      <w:r w:rsidRPr="0090189C">
        <w:rPr>
          <w:color w:val="000000"/>
          <w:lang w:val="en-GB" w:eastAsia="nl-NL"/>
        </w:rPr>
        <w:t xml:space="preserve"> to </w:t>
      </w:r>
      <w:r w:rsidRPr="0090189C">
        <w:rPr>
          <w:color w:val="000000"/>
          <w:lang w:val="en-GB" w:eastAsia="nl-NL"/>
        </w:rPr>
        <w:lastRenderedPageBreak/>
        <w:t>try and better understand the circumstances of his disappearance, or identifying and interviewing individuals residing at or located in the area of the alleged crime (“canvassing” the area)</w:t>
      </w:r>
      <w:r w:rsidR="00713D84" w:rsidRPr="0090189C">
        <w:rPr>
          <w:color w:val="000000"/>
          <w:lang w:val="en-GB" w:eastAsia="nl-NL"/>
        </w:rPr>
        <w:t>. There is also no evidence that UNMIK Police attempted</w:t>
      </w:r>
      <w:r w:rsidRPr="0090189C">
        <w:rPr>
          <w:color w:val="000000"/>
          <w:lang w:val="en-GB" w:eastAsia="nl-NL"/>
        </w:rPr>
        <w:t xml:space="preserve"> to contact</w:t>
      </w:r>
      <w:r w:rsidR="009A6E2B" w:rsidRPr="0090189C">
        <w:rPr>
          <w:color w:val="000000"/>
          <w:lang w:val="en-GB" w:eastAsia="nl-NL"/>
        </w:rPr>
        <w:t xml:space="preserve"> Ms Z.O</w:t>
      </w:r>
      <w:r w:rsidRPr="0090189C">
        <w:rPr>
          <w:color w:val="000000"/>
          <w:lang w:val="en-GB" w:eastAsia="nl-NL"/>
        </w:rPr>
        <w:t>., who</w:t>
      </w:r>
      <w:r w:rsidR="001F0511" w:rsidRPr="0090189C">
        <w:rPr>
          <w:color w:val="000000"/>
          <w:lang w:val="en-GB" w:eastAsia="nl-NL"/>
        </w:rPr>
        <w:t xml:space="preserve"> had been noted as being a possible witness. She had reportedly</w:t>
      </w:r>
      <w:r w:rsidR="009A6E2B" w:rsidRPr="0090189C">
        <w:rPr>
          <w:color w:val="000000"/>
          <w:lang w:val="en-GB" w:eastAsia="nl-NL"/>
        </w:rPr>
        <w:t xml:space="preserve"> been close to the scene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009A6E2B" w:rsidRPr="0090189C">
        <w:rPr>
          <w:color w:val="000000"/>
          <w:lang w:val="en-GB" w:eastAsia="nl-NL"/>
        </w:rPr>
        <w:t xml:space="preserve"> abduction and may have heard further information </w:t>
      </w:r>
      <w:r w:rsidRPr="0090189C">
        <w:rPr>
          <w:color w:val="000000"/>
          <w:lang w:val="en-GB" w:eastAsia="nl-NL"/>
        </w:rPr>
        <w:t xml:space="preserve">(see § </w:t>
      </w:r>
      <w:r w:rsidR="009A6E2B" w:rsidRPr="0090189C">
        <w:rPr>
          <w:color w:val="000000"/>
          <w:lang w:val="en-GB" w:eastAsia="nl-NL"/>
        </w:rPr>
        <w:fldChar w:fldCharType="begin"/>
      </w:r>
      <w:r w:rsidR="009A6E2B" w:rsidRPr="0090189C">
        <w:rPr>
          <w:color w:val="000000"/>
          <w:lang w:val="en-GB" w:eastAsia="nl-NL"/>
        </w:rPr>
        <w:instrText xml:space="preserve"> REF _Ref416960315 \r \h  \* MERGEFORMAT </w:instrText>
      </w:r>
      <w:r w:rsidR="009A6E2B" w:rsidRPr="0090189C">
        <w:rPr>
          <w:color w:val="000000"/>
          <w:lang w:val="en-GB" w:eastAsia="nl-NL"/>
        </w:rPr>
      </w:r>
      <w:r w:rsidR="009A6E2B" w:rsidRPr="0090189C">
        <w:rPr>
          <w:color w:val="000000"/>
          <w:lang w:val="en-GB" w:eastAsia="nl-NL"/>
        </w:rPr>
        <w:fldChar w:fldCharType="separate"/>
      </w:r>
      <w:r w:rsidR="00DB7613">
        <w:rPr>
          <w:color w:val="000000"/>
          <w:lang w:val="en-GB" w:eastAsia="nl-NL"/>
        </w:rPr>
        <w:t>27</w:t>
      </w:r>
      <w:r w:rsidR="009A6E2B" w:rsidRPr="0090189C">
        <w:rPr>
          <w:color w:val="000000"/>
          <w:lang w:val="en-GB" w:eastAsia="nl-NL"/>
        </w:rPr>
        <w:fldChar w:fldCharType="end"/>
      </w:r>
      <w:r w:rsidRPr="0090189C">
        <w:rPr>
          <w:color w:val="000000"/>
          <w:lang w:val="en-GB" w:eastAsia="nl-NL"/>
        </w:rPr>
        <w:t xml:space="preserve"> above). Similarly, it does not appear from the file that UNMIK Police attempted to locate and interview </w:t>
      </w:r>
      <w:r w:rsidR="009A6E2B" w:rsidRPr="0090189C">
        <w:rPr>
          <w:color w:val="000000"/>
          <w:lang w:val="en-GB" w:eastAsia="nl-NL"/>
        </w:rPr>
        <w:t>Mr S.I., the person that the complainant</w:t>
      </w:r>
      <w:r w:rsidR="001F0511" w:rsidRPr="0090189C">
        <w:rPr>
          <w:color w:val="000000"/>
          <w:lang w:val="en-GB" w:eastAsia="nl-NL"/>
        </w:rPr>
        <w:t xml:space="preserve"> said</w:t>
      </w:r>
      <w:r w:rsidR="009A6E2B" w:rsidRPr="0090189C">
        <w:rPr>
          <w:color w:val="000000"/>
          <w:lang w:val="en-GB" w:eastAsia="nl-NL"/>
        </w:rPr>
        <w:t xml:space="preserve"> had </w:t>
      </w:r>
      <w:r w:rsidR="001F0511" w:rsidRPr="0090189C">
        <w:rPr>
          <w:color w:val="000000"/>
          <w:lang w:val="en-GB" w:eastAsia="nl-NL"/>
        </w:rPr>
        <w:t>given</w:t>
      </w:r>
      <w:r w:rsidR="009A6E2B" w:rsidRPr="0090189C">
        <w:rPr>
          <w:color w:val="000000"/>
          <w:lang w:val="en-GB" w:eastAsia="nl-NL"/>
        </w:rPr>
        <w:t xml:space="preserve"> her further information about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009A6E2B" w:rsidRPr="0090189C">
        <w:t xml:space="preserve"> abduction</w:t>
      </w:r>
      <w:r w:rsidR="001F0511" w:rsidRPr="0090189C">
        <w:t xml:space="preserve"> and the perpetrators</w:t>
      </w:r>
      <w:r w:rsidR="009A6E2B" w:rsidRPr="0090189C">
        <w:t xml:space="preserve">. Furthermore, there is no evidence that UNMIK Police attempted to locate and interview the family of Mr </w:t>
      </w:r>
      <w:proofErr w:type="spellStart"/>
      <w:r w:rsidR="00B61B91">
        <w:t>Ž</w:t>
      </w:r>
      <w:r w:rsidR="009A6E2B" w:rsidRPr="0090189C">
        <w:t>arko</w:t>
      </w:r>
      <w:proofErr w:type="spellEnd"/>
      <w:r w:rsidR="009A6E2B" w:rsidRPr="0090189C">
        <w:t xml:space="preserve"> </w:t>
      </w:r>
      <w:proofErr w:type="spellStart"/>
      <w:r w:rsidR="009A6E2B" w:rsidRPr="0090189C">
        <w:rPr>
          <w:lang w:val="en-GB"/>
        </w:rPr>
        <w:t>Petrović</w:t>
      </w:r>
      <w:proofErr w:type="spellEnd"/>
      <w:r w:rsidR="009A6E2B" w:rsidRPr="0090189C">
        <w:rPr>
          <w:lang w:val="en-GB"/>
        </w:rPr>
        <w:t xml:space="preserve"> and Mr </w:t>
      </w:r>
      <w:proofErr w:type="spellStart"/>
      <w:r w:rsidR="009A6E2B" w:rsidRPr="0090189C">
        <w:rPr>
          <w:lang w:val="en-GB"/>
        </w:rPr>
        <w:t>Rade</w:t>
      </w:r>
      <w:proofErr w:type="spellEnd"/>
      <w:r w:rsidR="009A6E2B" w:rsidRPr="0090189C">
        <w:rPr>
          <w:lang w:val="en-GB"/>
        </w:rPr>
        <w:t xml:space="preserve"> </w:t>
      </w:r>
      <w:proofErr w:type="spellStart"/>
      <w:r w:rsidR="009A6E2B" w:rsidRPr="0090189C">
        <w:rPr>
          <w:lang w:val="en-GB"/>
        </w:rPr>
        <w:t>Mikulić</w:t>
      </w:r>
      <w:proofErr w:type="spellEnd"/>
      <w:r w:rsidR="009A6E2B" w:rsidRPr="0090189C">
        <w:rPr>
          <w:lang w:val="en-GB"/>
        </w:rPr>
        <w:t xml:space="preserve"> who had been allegedly abducted along with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F251DE" w:rsidRPr="0090189C">
        <w:t xml:space="preserve">. </w:t>
      </w:r>
      <w:r w:rsidR="001C2817" w:rsidRPr="0090189C">
        <w:t>Likewise, t</w:t>
      </w:r>
      <w:r w:rsidR="00F251DE" w:rsidRPr="0090189C">
        <w:t>he Panel notes that there is no evidence in the file that UNMIK tried to connect the</w:t>
      </w:r>
      <w:r w:rsidR="001C2817" w:rsidRPr="0090189C">
        <w:t xml:space="preserve"> investigation into Mr </w:t>
      </w:r>
      <w:proofErr w:type="spellStart"/>
      <w:r w:rsidR="001C2817" w:rsidRPr="0090189C">
        <w:t>Vasilije</w:t>
      </w:r>
      <w:proofErr w:type="spellEnd"/>
      <w:r w:rsidR="001C2817" w:rsidRPr="0090189C">
        <w:t xml:space="preserve"> </w:t>
      </w:r>
      <w:proofErr w:type="spellStart"/>
      <w:r w:rsidR="001C2817" w:rsidRPr="0090189C">
        <w:t>Senić’s</w:t>
      </w:r>
      <w:proofErr w:type="spellEnd"/>
      <w:r w:rsidR="001C2817" w:rsidRPr="0090189C">
        <w:t xml:space="preserve"> disappearance with the disappearances of Mr </w:t>
      </w:r>
      <w:proofErr w:type="spellStart"/>
      <w:r w:rsidR="00383CDF">
        <w:t>Ž</w:t>
      </w:r>
      <w:r w:rsidR="001C2817" w:rsidRPr="0090189C">
        <w:t>arko</w:t>
      </w:r>
      <w:proofErr w:type="spellEnd"/>
      <w:r w:rsidR="001C2817" w:rsidRPr="0090189C">
        <w:t xml:space="preserve"> </w:t>
      </w:r>
      <w:proofErr w:type="spellStart"/>
      <w:r w:rsidR="001C2817" w:rsidRPr="0090189C">
        <w:rPr>
          <w:lang w:val="en-GB"/>
        </w:rPr>
        <w:t>Petrović</w:t>
      </w:r>
      <w:proofErr w:type="spellEnd"/>
      <w:r w:rsidR="001C2817" w:rsidRPr="0090189C">
        <w:rPr>
          <w:lang w:val="en-GB"/>
        </w:rPr>
        <w:t xml:space="preserve"> and Mr </w:t>
      </w:r>
      <w:proofErr w:type="spellStart"/>
      <w:r w:rsidR="001C2817" w:rsidRPr="0090189C">
        <w:rPr>
          <w:lang w:val="en-GB"/>
        </w:rPr>
        <w:t>Rade</w:t>
      </w:r>
      <w:proofErr w:type="spellEnd"/>
      <w:r w:rsidR="001C2817" w:rsidRPr="0090189C">
        <w:rPr>
          <w:lang w:val="en-GB"/>
        </w:rPr>
        <w:t xml:space="preserve"> </w:t>
      </w:r>
      <w:proofErr w:type="spellStart"/>
      <w:r w:rsidR="001C2817" w:rsidRPr="0090189C">
        <w:rPr>
          <w:lang w:val="en-GB"/>
        </w:rPr>
        <w:t>Mikulić</w:t>
      </w:r>
      <w:proofErr w:type="spellEnd"/>
      <w:r w:rsidR="001C2817" w:rsidRPr="0090189C">
        <w:t xml:space="preserve"> </w:t>
      </w:r>
      <w:r w:rsidR="00F251DE" w:rsidRPr="0090189C">
        <w:t xml:space="preserve"> </w:t>
      </w:r>
      <w:r w:rsidR="009A6E2B" w:rsidRPr="0090189C">
        <w:rPr>
          <w:lang w:val="en-GB"/>
        </w:rPr>
        <w:t xml:space="preserve">(see § </w:t>
      </w:r>
      <w:r w:rsidR="009A6E2B" w:rsidRPr="0090189C">
        <w:rPr>
          <w:lang w:val="en-GB"/>
        </w:rPr>
        <w:fldChar w:fldCharType="begin"/>
      </w:r>
      <w:r w:rsidR="009A6E2B" w:rsidRPr="0090189C">
        <w:rPr>
          <w:lang w:val="en-GB"/>
        </w:rPr>
        <w:instrText xml:space="preserve"> REF _Ref416960315 \r \h  \* MERGEFORMAT </w:instrText>
      </w:r>
      <w:r w:rsidR="009A6E2B" w:rsidRPr="0090189C">
        <w:rPr>
          <w:lang w:val="en-GB"/>
        </w:rPr>
      </w:r>
      <w:r w:rsidR="009A6E2B" w:rsidRPr="0090189C">
        <w:rPr>
          <w:lang w:val="en-GB"/>
        </w:rPr>
        <w:fldChar w:fldCharType="separate"/>
      </w:r>
      <w:r w:rsidR="00DB7613">
        <w:rPr>
          <w:lang w:val="en-GB"/>
        </w:rPr>
        <w:t>27</w:t>
      </w:r>
      <w:r w:rsidR="009A6E2B" w:rsidRPr="0090189C">
        <w:rPr>
          <w:lang w:val="en-GB"/>
        </w:rPr>
        <w:fldChar w:fldCharType="end"/>
      </w:r>
      <w:r w:rsidR="009A6E2B" w:rsidRPr="0090189C">
        <w:rPr>
          <w:lang w:val="en-GB"/>
        </w:rPr>
        <w:t xml:space="preserve"> above). </w:t>
      </w:r>
      <w:r w:rsidRPr="0090189C">
        <w:rPr>
          <w:color w:val="000000" w:themeColor="text1"/>
          <w:lang w:val="en-GB"/>
        </w:rPr>
        <w:t xml:space="preserve">The </w:t>
      </w:r>
      <w:r w:rsidRPr="0090189C">
        <w:rPr>
          <w:lang w:val="en-GB"/>
        </w:rPr>
        <w:t>Panel</w:t>
      </w:r>
      <w:r w:rsidRPr="0090189C">
        <w:rPr>
          <w:color w:val="000000" w:themeColor="text1"/>
          <w:lang w:val="en-GB"/>
        </w:rPr>
        <w:t xml:space="preserve"> notes that the documents do not show much further information about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Senić’s</w:t>
      </w:r>
      <w:proofErr w:type="spellEnd"/>
      <w:r w:rsidR="009A6E2B" w:rsidRPr="0090189C">
        <w:t xml:space="preserve"> </w:t>
      </w:r>
      <w:r w:rsidR="001F0511" w:rsidRPr="0090189C">
        <w:t>disappearance</w:t>
      </w:r>
      <w:r w:rsidRPr="0090189C">
        <w:rPr>
          <w:color w:val="000000" w:themeColor="text1"/>
          <w:lang w:val="en-GB"/>
        </w:rPr>
        <w:t xml:space="preserve"> than what UNMIK</w:t>
      </w:r>
      <w:r w:rsidR="009A6E2B" w:rsidRPr="0090189C">
        <w:rPr>
          <w:color w:val="000000" w:themeColor="text1"/>
          <w:lang w:val="en-GB"/>
        </w:rPr>
        <w:t xml:space="preserve"> MPU knew about the case in 2003</w:t>
      </w:r>
      <w:r w:rsidRPr="0090189C">
        <w:rPr>
          <w:color w:val="000000" w:themeColor="text1"/>
          <w:lang w:val="en-GB"/>
        </w:rPr>
        <w:t xml:space="preserve">; it does not appear that WCIU had accomplished much, if anything, during its investigation since that time. </w:t>
      </w:r>
    </w:p>
    <w:p w:rsidR="00E92DED" w:rsidRPr="0090189C" w:rsidRDefault="00E92DED" w:rsidP="009A6E2B">
      <w:pPr>
        <w:tabs>
          <w:tab w:val="left" w:pos="709"/>
        </w:tabs>
        <w:suppressAutoHyphens/>
        <w:autoSpaceDE w:val="0"/>
        <w:jc w:val="both"/>
        <w:rPr>
          <w:bCs/>
          <w:lang w:val="en-GB"/>
        </w:rPr>
      </w:pPr>
    </w:p>
    <w:p w:rsidR="00E92DED" w:rsidRPr="0090189C" w:rsidRDefault="00E92DED" w:rsidP="00445981">
      <w:pPr>
        <w:pStyle w:val="ListParagraph"/>
        <w:numPr>
          <w:ilvl w:val="0"/>
          <w:numId w:val="2"/>
        </w:numPr>
        <w:tabs>
          <w:tab w:val="clear" w:pos="360"/>
          <w:tab w:val="num" w:pos="450"/>
        </w:tabs>
        <w:autoSpaceDE w:val="0"/>
        <w:ind w:left="450" w:hanging="450"/>
        <w:jc w:val="both"/>
        <w:rPr>
          <w:lang w:val="en-GB"/>
        </w:rPr>
      </w:pPr>
      <w:r w:rsidRPr="0090189C">
        <w:rPr>
          <w:lang w:val="en-GB"/>
        </w:rPr>
        <w:t>The Panel notes in this context that if</w:t>
      </w:r>
      <w:r w:rsidRPr="0090189C">
        <w:t xml:space="preserve"> not worked upon, developed, corroborated by other </w:t>
      </w:r>
      <w:r w:rsidRPr="0090189C">
        <w:rPr>
          <w:lang w:val="en-GB"/>
        </w:rPr>
        <w:t>evidence</w:t>
      </w:r>
      <w:r w:rsidRPr="0090189C">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proofErr w:type="spellStart"/>
      <w:r w:rsidRPr="0090189C">
        <w:rPr>
          <w:i/>
        </w:rPr>
        <w:t>Todorovski</w:t>
      </w:r>
      <w:proofErr w:type="spellEnd"/>
      <w:r w:rsidRPr="0090189C">
        <w:t>, case no. 81/09, opinion of 31 October 2013, § 116).</w:t>
      </w:r>
    </w:p>
    <w:p w:rsidR="00E92DED" w:rsidRPr="0090189C" w:rsidRDefault="00E92DED" w:rsidP="00E92DED">
      <w:pPr>
        <w:pStyle w:val="ListParagraph"/>
        <w:rPr>
          <w:lang w:val="en-GB"/>
        </w:rPr>
      </w:pPr>
    </w:p>
    <w:p w:rsidR="00E92DED" w:rsidRPr="0090189C" w:rsidRDefault="00E92DED" w:rsidP="00445981">
      <w:pPr>
        <w:pStyle w:val="ListParagraph"/>
        <w:numPr>
          <w:ilvl w:val="0"/>
          <w:numId w:val="2"/>
        </w:numPr>
        <w:tabs>
          <w:tab w:val="clear" w:pos="360"/>
          <w:tab w:val="num" w:pos="450"/>
        </w:tabs>
        <w:autoSpaceDE w:val="0"/>
        <w:ind w:left="450" w:hanging="450"/>
        <w:jc w:val="both"/>
        <w:rPr>
          <w:bCs/>
          <w:lang w:val="en-GB"/>
        </w:rPr>
      </w:pPr>
      <w:r w:rsidRPr="0090189C">
        <w:rPr>
          <w:bCs/>
          <w:lang w:val="en-GB"/>
        </w:rPr>
        <w:t xml:space="preserve">The </w:t>
      </w:r>
      <w:r w:rsidRPr="0090189C">
        <w:rPr>
          <w:lang w:val="en-GB"/>
        </w:rPr>
        <w:t>Panel</w:t>
      </w:r>
      <w:r w:rsidRPr="0090189C">
        <w:rPr>
          <w:bCs/>
          <w:lang w:val="en-GB"/>
        </w:rPr>
        <w:t xml:space="preserve"> likewise recalls the SRSG’s argument that the “</w:t>
      </w:r>
      <w:r w:rsidR="009A6E2B" w:rsidRPr="0090189C">
        <w:t>as UNMIK has noted in other missing persons cases, without witnesses coming forward or physical evidence being discovered, police investigations inevitably stall because of a lack of evidence</w:t>
      </w:r>
      <w:r w:rsidRPr="0090189C">
        <w:t xml:space="preserve">” (see § </w:t>
      </w:r>
      <w:r w:rsidR="009A6E2B" w:rsidRPr="0090189C">
        <w:fldChar w:fldCharType="begin"/>
      </w:r>
      <w:r w:rsidR="009A6E2B" w:rsidRPr="0090189C">
        <w:instrText xml:space="preserve"> REF _Ref416962019 \r \h </w:instrText>
      </w:r>
      <w:r w:rsidR="0090189C" w:rsidRPr="0090189C">
        <w:instrText xml:space="preserve"> \* MERGEFORMAT </w:instrText>
      </w:r>
      <w:r w:rsidR="009A6E2B" w:rsidRPr="0090189C">
        <w:fldChar w:fldCharType="separate"/>
      </w:r>
      <w:r w:rsidR="00DB7613">
        <w:t>51</w:t>
      </w:r>
      <w:r w:rsidR="009A6E2B" w:rsidRPr="0090189C">
        <w:fldChar w:fldCharType="end"/>
      </w:r>
      <w:r w:rsidRPr="0090189C">
        <w:t xml:space="preserve"> above). </w:t>
      </w:r>
      <w:r w:rsidRPr="0090189C">
        <w:rPr>
          <w:bCs/>
          <w:lang w:val="en-GB"/>
        </w:rPr>
        <w:t xml:space="preserve">In this regard, the Panel must note that almost any investigation at its initial stage lacks a significant amount of information. Finding the </w:t>
      </w:r>
      <w:r w:rsidRPr="0090189C">
        <w:rPr>
          <w:lang w:val="en-GB"/>
        </w:rPr>
        <w:t>necessary</w:t>
      </w:r>
      <w:r w:rsidRPr="0090189C">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90189C">
        <w:rPr>
          <w:bCs/>
          <w:i/>
          <w:lang w:val="en-GB"/>
        </w:rPr>
        <w:t>P.S</w:t>
      </w:r>
      <w:r w:rsidRPr="0090189C">
        <w:rPr>
          <w:bCs/>
          <w:lang w:val="en-GB"/>
        </w:rPr>
        <w:t xml:space="preserve">., no. 48/09, opinion of 31 October 2013, § 107; HRAP, </w:t>
      </w:r>
      <w:r w:rsidRPr="0090189C">
        <w:rPr>
          <w:bCs/>
          <w:i/>
          <w:lang w:val="en-GB"/>
        </w:rPr>
        <w:t>Stevanović</w:t>
      </w:r>
      <w:r w:rsidRPr="0090189C">
        <w:rPr>
          <w:bCs/>
          <w:lang w:val="en-GB"/>
        </w:rPr>
        <w:t>, no. 289/09, opinion of 14 December 2014, § 111).</w:t>
      </w:r>
    </w:p>
    <w:p w:rsidR="00E92DED" w:rsidRPr="0090189C" w:rsidRDefault="00E92DED" w:rsidP="00E92DED">
      <w:pPr>
        <w:pStyle w:val="ListParagraph"/>
        <w:rPr>
          <w:bCs/>
          <w:lang w:val="en-GB"/>
        </w:rPr>
      </w:pPr>
    </w:p>
    <w:p w:rsidR="00E92DED" w:rsidRPr="0090189C" w:rsidRDefault="00E92DED" w:rsidP="00E92DED">
      <w:pPr>
        <w:numPr>
          <w:ilvl w:val="0"/>
          <w:numId w:val="2"/>
        </w:numPr>
        <w:tabs>
          <w:tab w:val="left" w:pos="709"/>
        </w:tabs>
        <w:suppressAutoHyphens/>
        <w:autoSpaceDE w:val="0"/>
        <w:ind w:left="450" w:hanging="450"/>
        <w:jc w:val="both"/>
        <w:rPr>
          <w:bCs/>
          <w:color w:val="000000" w:themeColor="text1"/>
          <w:lang w:val="en-GB"/>
        </w:rPr>
      </w:pPr>
      <w:r w:rsidRPr="0090189C">
        <w:rPr>
          <w:color w:val="000000" w:themeColor="text1"/>
          <w:lang w:val="en-GB"/>
        </w:rPr>
        <w:t xml:space="preserve">The Panel also reiterates in this regard its position </w:t>
      </w:r>
      <w:r w:rsidRPr="0090189C">
        <w:rPr>
          <w:bCs/>
          <w:color w:val="000000" w:themeColor="text1"/>
          <w:lang w:val="en-GB"/>
        </w:rPr>
        <w:t>expressed in many other cases in relation to the adequacy of the investigation</w:t>
      </w:r>
      <w:r w:rsidR="001F0511" w:rsidRPr="0090189C">
        <w:rPr>
          <w:bCs/>
          <w:color w:val="000000" w:themeColor="text1"/>
          <w:lang w:val="en-GB"/>
        </w:rPr>
        <w:t>s</w:t>
      </w:r>
      <w:r w:rsidRPr="0090189C">
        <w:rPr>
          <w:bCs/>
          <w:color w:val="000000" w:themeColor="text1"/>
          <w:lang w:val="en-GB"/>
        </w:rPr>
        <w:t xml:space="preserve"> into the abductions, disappearances, killings and suspicious deaths </w:t>
      </w:r>
      <w:r w:rsidR="001F0511" w:rsidRPr="0090189C">
        <w:rPr>
          <w:color w:val="000000" w:themeColor="text1"/>
          <w:lang w:val="en-GB"/>
        </w:rPr>
        <w:t>and</w:t>
      </w:r>
      <w:r w:rsidRPr="0090189C">
        <w:rPr>
          <w:color w:val="000000" w:themeColor="text1"/>
          <w:lang w:val="en-GB"/>
        </w:rPr>
        <w:t xml:space="preserve"> </w:t>
      </w:r>
      <w:r w:rsidRPr="0090189C">
        <w:rPr>
          <w:color w:val="000000" w:themeColor="text1"/>
        </w:rPr>
        <w:t>to</w:t>
      </w:r>
      <w:r w:rsidRPr="0090189C">
        <w:rPr>
          <w:color w:val="000000" w:themeColor="text1"/>
          <w:lang w:val="en-GB"/>
        </w:rPr>
        <w:t xml:space="preserve"> the categorisation of cases into “active” and “inactive”. </w:t>
      </w:r>
      <w:r w:rsidRPr="0090189C">
        <w:rPr>
          <w:bCs/>
          <w:color w:val="000000" w:themeColor="text1"/>
          <w:lang w:val="en-GB"/>
        </w:rPr>
        <w:t>In those cases the Panel</w:t>
      </w:r>
      <w:r w:rsidR="001F0511" w:rsidRPr="0090189C">
        <w:rPr>
          <w:bCs/>
          <w:color w:val="000000" w:themeColor="text1"/>
          <w:lang w:val="en-GB"/>
        </w:rPr>
        <w:t xml:space="preserve"> has</w:t>
      </w:r>
      <w:r w:rsidRPr="0090189C">
        <w:rPr>
          <w:bCs/>
          <w:color w:val="000000" w:themeColor="text1"/>
          <w:lang w:val="en-GB"/>
        </w:rPr>
        <w:t xml:space="preserve"> underlined that</w:t>
      </w:r>
      <w:r w:rsidRPr="0090189C">
        <w:rPr>
          <w:color w:val="000000" w:themeColor="text1"/>
          <w:lang w:val="en-GB"/>
        </w:rPr>
        <w:t xml:space="preserve"> any </w:t>
      </w:r>
      <w:r w:rsidRPr="0090189C">
        <w:rPr>
          <w:bCs/>
          <w:color w:val="000000" w:themeColor="text1"/>
          <w:lang w:val="en-GB"/>
        </w:rPr>
        <w:t xml:space="preserve">“categorisation of an investigation should take place only after the </w:t>
      </w:r>
      <w:r w:rsidRPr="0090189C">
        <w:rPr>
          <w:color w:val="000000" w:themeColor="text1"/>
          <w:lang w:val="en-GB"/>
        </w:rPr>
        <w:t>minimum</w:t>
      </w:r>
      <w:r w:rsidRPr="0090189C">
        <w:rPr>
          <w:bCs/>
          <w:color w:val="000000" w:themeColor="text1"/>
          <w:lang w:val="en-GB"/>
        </w:rPr>
        <w:t xml:space="preserve"> </w:t>
      </w:r>
      <w:r w:rsidRPr="0090189C">
        <w:rPr>
          <w:color w:val="000000" w:themeColor="text1"/>
        </w:rPr>
        <w:t>possible</w:t>
      </w:r>
      <w:r w:rsidRPr="0090189C">
        <w:rPr>
          <w:bCs/>
          <w:color w:val="000000" w:themeColor="text1"/>
          <w:lang w:val="en-GB"/>
        </w:rPr>
        <w:t xml:space="preserve"> investigative actions have been undertaken and obtainable information has been collected and analysed” </w:t>
      </w:r>
      <w:r w:rsidRPr="0090189C">
        <w:rPr>
          <w:color w:val="000000" w:themeColor="text1"/>
          <w:lang w:val="en-GB"/>
        </w:rPr>
        <w:t xml:space="preserve">(see e.g. HRAP, </w:t>
      </w:r>
      <w:r w:rsidRPr="0090189C">
        <w:rPr>
          <w:i/>
          <w:color w:val="000000" w:themeColor="text1"/>
          <w:lang w:val="en-GB"/>
        </w:rPr>
        <w:t>B.A</w:t>
      </w:r>
      <w:r w:rsidRPr="0090189C">
        <w:rPr>
          <w:color w:val="000000" w:themeColor="text1"/>
          <w:lang w:val="en-GB"/>
        </w:rPr>
        <w:t>., no. 52/09, opinion of 14 February 2013, § 82).</w:t>
      </w:r>
    </w:p>
    <w:p w:rsidR="00E92DED" w:rsidRPr="0090189C" w:rsidRDefault="00E92DED" w:rsidP="00445981">
      <w:pPr>
        <w:tabs>
          <w:tab w:val="left" w:pos="709"/>
        </w:tabs>
        <w:autoSpaceDE w:val="0"/>
        <w:jc w:val="both"/>
        <w:rPr>
          <w:lang w:val="en-GB"/>
        </w:rPr>
      </w:pPr>
    </w:p>
    <w:p w:rsidR="00E92DED" w:rsidRPr="0090189C" w:rsidRDefault="00E92DED" w:rsidP="00E92DED">
      <w:pPr>
        <w:pStyle w:val="ListParagraph"/>
        <w:numPr>
          <w:ilvl w:val="0"/>
          <w:numId w:val="2"/>
        </w:numPr>
        <w:tabs>
          <w:tab w:val="clear" w:pos="360"/>
          <w:tab w:val="num" w:pos="450"/>
        </w:tabs>
        <w:autoSpaceDE w:val="0"/>
        <w:ind w:left="450" w:hanging="450"/>
        <w:jc w:val="both"/>
        <w:rPr>
          <w:lang w:val="en-GB"/>
        </w:rPr>
      </w:pPr>
      <w:r w:rsidRPr="0090189C">
        <w:rPr>
          <w:lang w:val="en-GB"/>
        </w:rPr>
        <w:lastRenderedPageBreak/>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90189C">
        <w:rPr>
          <w:bCs/>
          <w:lang w:val="en-GB"/>
        </w:rPr>
        <w:t>Thus</w:t>
      </w:r>
      <w:r w:rsidRPr="0090189C">
        <w:rPr>
          <w:lang w:val="en-GB"/>
        </w:rPr>
        <w:t xml:space="preserve">, in accordance with the continuing obligation to investigate (see § </w:t>
      </w:r>
      <w:r w:rsidRPr="0090189C">
        <w:fldChar w:fldCharType="begin"/>
      </w:r>
      <w:r w:rsidRPr="0090189C">
        <w:instrText xml:space="preserve"> REF _Ref373950745 \r \h  \* MERGEFORMAT </w:instrText>
      </w:r>
      <w:r w:rsidRPr="0090189C">
        <w:fldChar w:fldCharType="separate"/>
      </w:r>
      <w:r w:rsidR="00DB7613" w:rsidRPr="00DB7613">
        <w:rPr>
          <w:lang w:val="en-GB"/>
        </w:rPr>
        <w:t>67</w:t>
      </w:r>
      <w:r w:rsidRPr="0090189C">
        <w:fldChar w:fldCharType="end"/>
      </w:r>
      <w:r w:rsidRPr="0090189C">
        <w:rPr>
          <w:lang w:val="en-GB"/>
        </w:rPr>
        <w:t xml:space="preserve"> above), the assessment of the whole investigation is brought within the period of the Panel’s jurisdiction.</w:t>
      </w:r>
    </w:p>
    <w:p w:rsidR="00E92DED" w:rsidRPr="0090189C" w:rsidRDefault="00E92DED" w:rsidP="001F0511">
      <w:pPr>
        <w:rPr>
          <w:lang w:val="en-GB"/>
        </w:rPr>
      </w:pPr>
    </w:p>
    <w:p w:rsidR="009A6E2B" w:rsidRPr="0090189C" w:rsidRDefault="001F0511" w:rsidP="00383CDF">
      <w:pPr>
        <w:pStyle w:val="ListParagraph"/>
        <w:numPr>
          <w:ilvl w:val="0"/>
          <w:numId w:val="2"/>
        </w:numPr>
        <w:tabs>
          <w:tab w:val="clear" w:pos="360"/>
          <w:tab w:val="num" w:pos="450"/>
        </w:tabs>
        <w:autoSpaceDE w:val="0"/>
        <w:ind w:left="450" w:hanging="450"/>
        <w:jc w:val="both"/>
        <w:rPr>
          <w:lang w:val="en-GB"/>
        </w:rPr>
      </w:pPr>
      <w:r w:rsidRPr="0090189C">
        <w:rPr>
          <w:lang w:val="en-GB"/>
        </w:rPr>
        <w:t>In addition, t</w:t>
      </w:r>
      <w:r w:rsidR="009A6E2B" w:rsidRPr="0090189C">
        <w:rPr>
          <w:lang w:val="en-GB"/>
        </w:rPr>
        <w:t xml:space="preserve">he Panel considers that, as </w:t>
      </w:r>
      <w:r w:rsidR="009A6E2B" w:rsidRPr="0090189C">
        <w:rPr>
          <w:color w:val="000000"/>
          <w:lang w:val="en-GB"/>
        </w:rPr>
        <w:t>the</w:t>
      </w:r>
      <w:r w:rsidR="009A6E2B" w:rsidRPr="0090189C">
        <w:rPr>
          <w:lang w:val="en-GB"/>
        </w:rPr>
        <w:t xml:space="preserve"> mortal remains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w:t>
      </w:r>
      <w:r w:rsidR="009A6E2B" w:rsidRPr="0090189C">
        <w:rPr>
          <w:lang w:val="en-GB"/>
        </w:rPr>
        <w:t xml:space="preserve">had not been located and those responsible for the crime had not been identified, UNMIK was obliged to use the means at its disposal to regularly review the progress of the investigation to ensure that nothing had been overlooked and any new evidence had been considered, as well as to inform their relatives regarding any possible new leads of enquiry. </w:t>
      </w:r>
    </w:p>
    <w:p w:rsidR="009A6E2B" w:rsidRPr="0090189C" w:rsidRDefault="009A6E2B" w:rsidP="009A6E2B">
      <w:pPr>
        <w:rPr>
          <w:lang w:val="en-GB"/>
        </w:rPr>
      </w:pPr>
    </w:p>
    <w:p w:rsidR="009A6E2B" w:rsidRPr="0090189C" w:rsidRDefault="009A6E2B" w:rsidP="009A6E2B">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85" w:name="_Ref394500901"/>
      <w:r w:rsidRPr="0090189C">
        <w:rPr>
          <w:lang w:val="en-GB"/>
        </w:rPr>
        <w:t xml:space="preserve">The </w:t>
      </w:r>
      <w:r w:rsidRPr="0090189C">
        <w:rPr>
          <w:bCs/>
          <w:lang w:val="en-GB"/>
        </w:rPr>
        <w:t>Panel</w:t>
      </w:r>
      <w:r w:rsidRPr="0090189C">
        <w:rPr>
          <w:lang w:val="en-GB"/>
        </w:rPr>
        <w:t xml:space="preserve"> notes that t</w:t>
      </w:r>
      <w:r w:rsidRPr="0090189C">
        <w:rPr>
          <w:color w:val="000000" w:themeColor="text1"/>
          <w:lang w:val="en-GB"/>
        </w:rPr>
        <w:t xml:space="preserve">here is no evidence presented in the file that any investigative activity was </w:t>
      </w:r>
      <w:r w:rsidRPr="0090189C">
        <w:rPr>
          <w:lang w:val="en-GB"/>
        </w:rPr>
        <w:t>accomplished</w:t>
      </w:r>
      <w:r w:rsidRPr="0090189C">
        <w:rPr>
          <w:color w:val="000000" w:themeColor="text1"/>
          <w:lang w:val="en-GB"/>
        </w:rPr>
        <w:t>, or even contemplated</w:t>
      </w:r>
      <w:bookmarkEnd w:id="85"/>
      <w:r w:rsidRPr="0090189C">
        <w:rPr>
          <w:color w:val="000000" w:themeColor="text1"/>
          <w:lang w:val="en-GB"/>
        </w:rPr>
        <w:t xml:space="preserve">. </w:t>
      </w:r>
      <w:r w:rsidRPr="0090189C">
        <w:rPr>
          <w:lang w:val="en-GB"/>
        </w:rPr>
        <w:t xml:space="preserve">Further, the </w:t>
      </w:r>
      <w:r w:rsidRPr="0090189C">
        <w:rPr>
          <w:bCs/>
          <w:lang w:val="en-GB"/>
        </w:rPr>
        <w:t>Panel</w:t>
      </w:r>
      <w:r w:rsidRPr="0090189C">
        <w:rPr>
          <w:lang w:val="en-GB"/>
        </w:rPr>
        <w:t xml:space="preserve"> notes with concern that, in an apparent deviation from normal WCIU procedure, there is no evidence that the investigation was ever reviewed by the WCIU, or </w:t>
      </w:r>
      <w:r w:rsidRPr="0090189C">
        <w:rPr>
          <w:color w:val="000000" w:themeColor="text1"/>
          <w:lang w:val="en-GB"/>
        </w:rPr>
        <w:t xml:space="preserve">that any further review was contemplated. </w:t>
      </w:r>
    </w:p>
    <w:p w:rsidR="00E92DED" w:rsidRPr="0090189C" w:rsidRDefault="00E92DED" w:rsidP="00E92DED">
      <w:pPr>
        <w:tabs>
          <w:tab w:val="left" w:pos="709"/>
        </w:tabs>
        <w:autoSpaceDE w:val="0"/>
        <w:jc w:val="both"/>
        <w:rPr>
          <w:color w:val="000000" w:themeColor="text1"/>
          <w:lang w:val="en-GB"/>
        </w:rPr>
      </w:pPr>
    </w:p>
    <w:p w:rsidR="00E92DED" w:rsidRPr="0090189C" w:rsidRDefault="00E92DED" w:rsidP="00E92DED">
      <w:pPr>
        <w:pStyle w:val="ListParagraph"/>
        <w:numPr>
          <w:ilvl w:val="0"/>
          <w:numId w:val="2"/>
        </w:numPr>
        <w:tabs>
          <w:tab w:val="clear" w:pos="360"/>
          <w:tab w:val="num" w:pos="450"/>
        </w:tabs>
        <w:autoSpaceDE w:val="0"/>
        <w:ind w:left="450" w:hanging="450"/>
        <w:jc w:val="both"/>
        <w:rPr>
          <w:lang w:val="en-GB"/>
        </w:rPr>
      </w:pPr>
      <w:r w:rsidRPr="0090189C">
        <w:rPr>
          <w:lang w:val="en-GB"/>
        </w:rPr>
        <w:t xml:space="preserve">The apparent lack of any </w:t>
      </w:r>
      <w:r w:rsidRPr="0090189C">
        <w:rPr>
          <w:bCs/>
        </w:rPr>
        <w:t xml:space="preserve">adequate </w:t>
      </w:r>
      <w:r w:rsidRPr="0090189C">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90189C" w:rsidRDefault="00E92DED" w:rsidP="00E92DED">
      <w:pPr>
        <w:pStyle w:val="ListParagraph"/>
        <w:rPr>
          <w:lang w:val="en-GB"/>
        </w:rPr>
      </w:pPr>
    </w:p>
    <w:p w:rsidR="00E92DED" w:rsidRPr="0090189C" w:rsidRDefault="00E92DED" w:rsidP="00E92DED">
      <w:pPr>
        <w:numPr>
          <w:ilvl w:val="0"/>
          <w:numId w:val="2"/>
        </w:numPr>
        <w:tabs>
          <w:tab w:val="left" w:pos="709"/>
        </w:tabs>
        <w:suppressAutoHyphens/>
        <w:autoSpaceDE w:val="0"/>
        <w:ind w:left="450" w:hanging="450"/>
        <w:jc w:val="both"/>
        <w:rPr>
          <w:lang w:val="en-GB"/>
        </w:rPr>
      </w:pPr>
      <w:r w:rsidRPr="0090189C">
        <w:rPr>
          <w:color w:val="000000" w:themeColor="text1"/>
          <w:lang w:val="en-GB"/>
        </w:rPr>
        <w:t xml:space="preserve"> 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proofErr w:type="spellStart"/>
      <w:r w:rsidRPr="0090189C">
        <w:rPr>
          <w:i/>
          <w:color w:val="000000" w:themeColor="text1"/>
          <w:lang w:val="en-GB"/>
        </w:rPr>
        <w:t>Stojković</w:t>
      </w:r>
      <w:proofErr w:type="spellEnd"/>
      <w:r w:rsidRPr="0090189C">
        <w:rPr>
          <w:color w:val="000000" w:themeColor="text1"/>
          <w:lang w:val="en-GB"/>
        </w:rPr>
        <w:t>, no. 87/09, opinion of 14 December 2013, § 160). Thus, in the Panel’s view, the review of the investigative files was far from being adequate.</w:t>
      </w:r>
    </w:p>
    <w:p w:rsidR="00E92DED" w:rsidRPr="0090189C" w:rsidRDefault="00E92DED" w:rsidP="00E92DED">
      <w:pPr>
        <w:tabs>
          <w:tab w:val="left" w:pos="709"/>
        </w:tabs>
        <w:suppressAutoHyphens/>
        <w:autoSpaceDE w:val="0"/>
        <w:jc w:val="both"/>
        <w:rPr>
          <w:lang w:val="en-GB"/>
        </w:rPr>
      </w:pPr>
    </w:p>
    <w:p w:rsidR="00E92DED" w:rsidRPr="0090189C" w:rsidRDefault="00E92DED" w:rsidP="00E92DED">
      <w:pPr>
        <w:pStyle w:val="ListParagraph"/>
        <w:numPr>
          <w:ilvl w:val="0"/>
          <w:numId w:val="2"/>
        </w:numPr>
        <w:tabs>
          <w:tab w:val="clear" w:pos="360"/>
          <w:tab w:val="num" w:pos="450"/>
        </w:tabs>
        <w:autoSpaceDE w:val="0"/>
        <w:ind w:left="450" w:hanging="450"/>
        <w:jc w:val="both"/>
        <w:rPr>
          <w:lang w:val="en-GB"/>
        </w:rPr>
      </w:pPr>
      <w:r w:rsidRPr="0090189C">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90189C">
        <w:fldChar w:fldCharType="begin"/>
      </w:r>
      <w:r w:rsidRPr="0090189C">
        <w:rPr>
          <w:lang w:val="en-GB"/>
        </w:rPr>
        <w:instrText xml:space="preserve"> REF _Ref404684740 \r \h </w:instrText>
      </w:r>
      <w:r w:rsidRPr="0090189C">
        <w:instrText xml:space="preserve"> \* MERGEFORMAT </w:instrText>
      </w:r>
      <w:r w:rsidRPr="0090189C">
        <w:fldChar w:fldCharType="separate"/>
      </w:r>
      <w:r w:rsidR="00DB7613">
        <w:rPr>
          <w:lang w:val="en-GB"/>
        </w:rPr>
        <w:t>66</w:t>
      </w:r>
      <w:r w:rsidRPr="0090189C">
        <w:fldChar w:fldCharType="end"/>
      </w:r>
      <w:r w:rsidRPr="0090189C">
        <w:rPr>
          <w:lang w:val="en-GB"/>
        </w:rPr>
        <w:t xml:space="preserve"> above), as required by Article 2 of the ECHR.</w:t>
      </w:r>
    </w:p>
    <w:p w:rsidR="00E92DED" w:rsidRPr="0090189C" w:rsidRDefault="00E92DED" w:rsidP="00E92DED">
      <w:pPr>
        <w:tabs>
          <w:tab w:val="left" w:pos="709"/>
        </w:tabs>
        <w:suppressAutoHyphens/>
        <w:autoSpaceDE w:val="0"/>
        <w:ind w:left="450"/>
        <w:jc w:val="both"/>
        <w:rPr>
          <w:lang w:val="en-GB"/>
        </w:rPr>
      </w:pPr>
    </w:p>
    <w:p w:rsidR="00E92DED" w:rsidRPr="00350F80" w:rsidRDefault="00E92DED" w:rsidP="001B07DE">
      <w:pPr>
        <w:numPr>
          <w:ilvl w:val="0"/>
          <w:numId w:val="2"/>
        </w:numPr>
        <w:tabs>
          <w:tab w:val="clear" w:pos="360"/>
          <w:tab w:val="left" w:pos="709"/>
        </w:tabs>
        <w:suppressAutoHyphens/>
        <w:autoSpaceDE w:val="0"/>
        <w:ind w:left="450" w:hanging="450"/>
        <w:jc w:val="both"/>
        <w:rPr>
          <w:lang w:val="en-GB"/>
        </w:rPr>
      </w:pPr>
      <w:r w:rsidRPr="0090189C">
        <w:t xml:space="preserve">As </w:t>
      </w:r>
      <w:r w:rsidRPr="00350F80">
        <w:rPr>
          <w:lang w:val="en-GB"/>
        </w:rPr>
        <w:t>concerns</w:t>
      </w:r>
      <w:r w:rsidRPr="00350F80">
        <w:rPr>
          <w:lang w:val="en-GB" w:eastAsia="en-GB"/>
        </w:rPr>
        <w:t xml:space="preserve"> the requirement of </w:t>
      </w:r>
      <w:r w:rsidRPr="0090189C">
        <w:t>public</w:t>
      </w:r>
      <w:r w:rsidRPr="00350F80">
        <w:rPr>
          <w:lang w:val="en-GB" w:eastAsia="en-GB"/>
        </w:rPr>
        <w:t xml:space="preserve"> scrutiny, the Panel recalls that Article 2 also requires </w:t>
      </w:r>
      <w:r w:rsidRPr="00350F80">
        <w:rPr>
          <w:lang w:val="en-GB"/>
        </w:rPr>
        <w:t>the</w:t>
      </w:r>
      <w:r w:rsidRPr="00350F80">
        <w:rPr>
          <w:lang w:val="en-GB" w:eastAsia="en-GB"/>
        </w:rPr>
        <w:t xml:space="preserve"> victims’ next-of-kin to be involved in the investigation to the extent necessary to safeguard his or her legitimate interests.</w:t>
      </w:r>
      <w:r w:rsidR="00350F80" w:rsidRPr="00350F80">
        <w:rPr>
          <w:lang w:val="en-GB" w:eastAsia="en-GB"/>
        </w:rPr>
        <w:t xml:space="preserve"> </w:t>
      </w:r>
      <w:bookmarkStart w:id="86" w:name="_Ref409183639"/>
      <w:r w:rsidRPr="0090189C">
        <w:t xml:space="preserve">The investigative file shows </w:t>
      </w:r>
      <w:r w:rsidR="00445981" w:rsidRPr="0090189C">
        <w:t>that</w:t>
      </w:r>
      <w:r w:rsidR="00C02D0C" w:rsidRPr="0090189C">
        <w:t xml:space="preserve"> the</w:t>
      </w:r>
      <w:r w:rsidR="00445981" w:rsidRPr="0090189C">
        <w:t xml:space="preserve"> only contact</w:t>
      </w:r>
      <w:r w:rsidR="00D92178" w:rsidRPr="0090189C">
        <w:t xml:space="preserve"> attempted</w:t>
      </w:r>
      <w:r w:rsidRPr="0090189C">
        <w:t xml:space="preserve"> between UNMIK investigators and </w:t>
      </w:r>
      <w:r w:rsidR="009A6E2B" w:rsidRPr="0090189C">
        <w:t xml:space="preserve">Mr </w:t>
      </w:r>
      <w:proofErr w:type="spellStart"/>
      <w:r w:rsidR="009A6E2B" w:rsidRPr="00350F80">
        <w:rPr>
          <w:lang w:val="en-GB"/>
        </w:rPr>
        <w:t>Vasilije</w:t>
      </w:r>
      <w:proofErr w:type="spellEnd"/>
      <w:r w:rsidR="009A6E2B" w:rsidRPr="0090189C">
        <w:t xml:space="preserve"> </w:t>
      </w:r>
      <w:proofErr w:type="spellStart"/>
      <w:r w:rsidR="009A6E2B" w:rsidRPr="0090189C">
        <w:t>Senić’s</w:t>
      </w:r>
      <w:proofErr w:type="spellEnd"/>
      <w:r w:rsidR="009A6E2B" w:rsidRPr="0090189C">
        <w:t xml:space="preserve"> </w:t>
      </w:r>
      <w:r w:rsidR="00D92178" w:rsidRPr="0090189C">
        <w:t>family members was</w:t>
      </w:r>
      <w:r w:rsidRPr="0090189C">
        <w:t xml:space="preserve"> the </w:t>
      </w:r>
      <w:r w:rsidRPr="0090189C">
        <w:lastRenderedPageBreak/>
        <w:t>telephone</w:t>
      </w:r>
      <w:r w:rsidR="00D92178" w:rsidRPr="0090189C">
        <w:t xml:space="preserve"> call</w:t>
      </w:r>
      <w:r w:rsidRPr="0090189C">
        <w:t xml:space="preserve"> placed by WCIU investigators</w:t>
      </w:r>
      <w:r w:rsidR="009A6E2B" w:rsidRPr="0090189C">
        <w:t xml:space="preserve"> to the complainant</w:t>
      </w:r>
      <w:r w:rsidRPr="0090189C">
        <w:t xml:space="preserve"> detailed in the</w:t>
      </w:r>
      <w:r w:rsidR="009A6E2B" w:rsidRPr="0090189C">
        <w:t xml:space="preserve"> Ante Mortem Investigation</w:t>
      </w:r>
      <w:r w:rsidRPr="0090189C">
        <w:t xml:space="preserve"> Report</w:t>
      </w:r>
      <w:r w:rsidR="009A6E2B" w:rsidRPr="0090189C">
        <w:t xml:space="preserve"> completed on 8</w:t>
      </w:r>
      <w:r w:rsidRPr="0090189C">
        <w:t xml:space="preserve"> </w:t>
      </w:r>
      <w:r w:rsidR="009A6E2B" w:rsidRPr="0090189C">
        <w:t>February 2005</w:t>
      </w:r>
      <w:r w:rsidRPr="0090189C">
        <w:t xml:space="preserve"> (see § </w:t>
      </w:r>
      <w:r w:rsidR="009A6E2B" w:rsidRPr="0090189C">
        <w:fldChar w:fldCharType="begin"/>
      </w:r>
      <w:r w:rsidR="009A6E2B" w:rsidRPr="0090189C">
        <w:instrText xml:space="preserve"> REF _Ref416960315 \r \h </w:instrText>
      </w:r>
      <w:r w:rsidR="0090189C" w:rsidRPr="0090189C">
        <w:instrText xml:space="preserve"> \* MERGEFORMAT </w:instrText>
      </w:r>
      <w:r w:rsidR="009A6E2B" w:rsidRPr="0090189C">
        <w:fldChar w:fldCharType="separate"/>
      </w:r>
      <w:r w:rsidR="00DB7613">
        <w:t>27</w:t>
      </w:r>
      <w:r w:rsidR="009A6E2B" w:rsidRPr="0090189C">
        <w:fldChar w:fldCharType="end"/>
      </w:r>
      <w:r w:rsidRPr="0090189C">
        <w:t xml:space="preserve"> above). No further contact is documented in the file, including informing the complainant and her family about the status of the investigation. </w:t>
      </w:r>
      <w:r w:rsidRPr="00350F80">
        <w:rPr>
          <w:lang w:val="en-GB"/>
        </w:rPr>
        <w:t>The Panel therefore considers that the investigation was not open to any public scrutiny, as required by Article 2 of the ECHR</w:t>
      </w:r>
      <w:r w:rsidR="00F251DE" w:rsidRPr="00350F80">
        <w:rPr>
          <w:lang w:val="en-GB"/>
        </w:rPr>
        <w:t xml:space="preserve"> </w:t>
      </w:r>
      <w:bookmarkEnd w:id="86"/>
      <w:r w:rsidR="0090189C" w:rsidRPr="00350F80">
        <w:rPr>
          <w:lang w:val="en-GB"/>
        </w:rPr>
        <w:t xml:space="preserve">(see, </w:t>
      </w:r>
      <w:r w:rsidR="0090189C" w:rsidRPr="00350F80">
        <w:rPr>
          <w:i/>
          <w:iCs/>
          <w:lang w:val="en-GB"/>
        </w:rPr>
        <w:t>a contrario</w:t>
      </w:r>
      <w:r w:rsidR="0090189C" w:rsidRPr="00350F80">
        <w:rPr>
          <w:lang w:val="en-GB"/>
        </w:rPr>
        <w:t xml:space="preserve">,  </w:t>
      </w:r>
      <w:proofErr w:type="spellStart"/>
      <w:r w:rsidR="0090189C" w:rsidRPr="00350F80">
        <w:rPr>
          <w:lang w:val="en-GB"/>
        </w:rPr>
        <w:t>ECtHR</w:t>
      </w:r>
      <w:proofErr w:type="spellEnd"/>
      <w:r w:rsidR="0090189C" w:rsidRPr="00350F80">
        <w:rPr>
          <w:lang w:val="en-GB"/>
        </w:rPr>
        <w:t xml:space="preserve"> [GC], </w:t>
      </w:r>
      <w:r w:rsidR="0090189C" w:rsidRPr="00350F80">
        <w:rPr>
          <w:i/>
          <w:iCs/>
          <w:lang w:val="en-GB"/>
        </w:rPr>
        <w:t>Mustafa Tunç and Fecire Tunç v. Turkey</w:t>
      </w:r>
      <w:r w:rsidR="0090189C" w:rsidRPr="00350F80">
        <w:rPr>
          <w:lang w:val="en-GB"/>
        </w:rPr>
        <w:t>, no. 24014/05, judgment of 14 April 2005, §§ 210 - 216).</w:t>
      </w:r>
    </w:p>
    <w:p w:rsidR="00E92DED" w:rsidRPr="0090189C" w:rsidRDefault="00E92DED" w:rsidP="00E92DED">
      <w:pPr>
        <w:pStyle w:val="ListParagraph"/>
      </w:pPr>
    </w:p>
    <w:p w:rsidR="00E92DED" w:rsidRPr="0090189C" w:rsidRDefault="00E92DED" w:rsidP="00E92DED">
      <w:pPr>
        <w:numPr>
          <w:ilvl w:val="0"/>
          <w:numId w:val="2"/>
        </w:numPr>
        <w:tabs>
          <w:tab w:val="left" w:pos="709"/>
        </w:tabs>
        <w:suppressAutoHyphens/>
        <w:autoSpaceDE w:val="0"/>
        <w:ind w:left="450" w:hanging="450"/>
        <w:jc w:val="both"/>
      </w:pPr>
      <w:bookmarkStart w:id="87" w:name="_Ref403677189"/>
      <w:r w:rsidRPr="0090189C">
        <w:rPr>
          <w:lang w:val="en-GB"/>
        </w:rPr>
        <w:t>It is particularly important</w:t>
      </w:r>
      <w:r w:rsidR="00D92178" w:rsidRPr="0090189C">
        <w:rPr>
          <w:lang w:val="en-GB"/>
        </w:rPr>
        <w:t xml:space="preserve"> to note</w:t>
      </w:r>
      <w:r w:rsidRPr="0090189C">
        <w:rPr>
          <w:lang w:val="en-GB"/>
        </w:rPr>
        <w:t xml:space="preserve"> that the complainant’s family members contact details, in Serbia proper were available to UNMIK Police from the very beginning.</w:t>
      </w:r>
      <w:r w:rsidRPr="0090189C">
        <w:rPr>
          <w:rStyle w:val="sb8d990e2"/>
        </w:rPr>
        <w:t xml:space="preserve"> In this respect, the Panel recalls the general need to take into account the special vulnerability of displaced persons in post-conflict situations (see § </w:t>
      </w:r>
      <w:r w:rsidRPr="0090189C">
        <w:fldChar w:fldCharType="begin"/>
      </w:r>
      <w:r w:rsidRPr="0090189C">
        <w:rPr>
          <w:rStyle w:val="sb8d990e2"/>
        </w:rPr>
        <w:instrText xml:space="preserve"> REF _Ref414025885 \r \h </w:instrText>
      </w:r>
      <w:r w:rsidRPr="0090189C">
        <w:instrText xml:space="preserve"> \* MERGEFORMAT </w:instrText>
      </w:r>
      <w:r w:rsidRPr="0090189C">
        <w:fldChar w:fldCharType="separate"/>
      </w:r>
      <w:r w:rsidR="00DB7613">
        <w:rPr>
          <w:rStyle w:val="sb8d990e2"/>
        </w:rPr>
        <w:t>77</w:t>
      </w:r>
      <w:r w:rsidRPr="0090189C">
        <w:fldChar w:fldCharType="end"/>
      </w:r>
      <w:r w:rsidRPr="0090189C">
        <w:rPr>
          <w:rStyle w:val="sb8d990e2"/>
        </w:rPr>
        <w:t xml:space="preserve"> above). Thus, in the Panel’s view, it was for UNMIK to reach out to them, and not for them to come back to Kosovo, from where they had left for security reasons, to try to find out what had happened to their relatives or to the investigation.</w:t>
      </w:r>
      <w:bookmarkEnd w:id="87"/>
    </w:p>
    <w:p w:rsidR="00E92DED" w:rsidRPr="0090189C" w:rsidRDefault="00E92DED" w:rsidP="00E92DED">
      <w:pPr>
        <w:pStyle w:val="ListParagraph"/>
        <w:rPr>
          <w:color w:val="000000" w:themeColor="text1"/>
          <w:lang w:val="en-GB"/>
        </w:rPr>
      </w:pPr>
    </w:p>
    <w:p w:rsidR="00E92DED" w:rsidRPr="0090189C" w:rsidRDefault="00D92178" w:rsidP="00E92DED">
      <w:pPr>
        <w:numPr>
          <w:ilvl w:val="0"/>
          <w:numId w:val="2"/>
        </w:numPr>
        <w:tabs>
          <w:tab w:val="clear" w:pos="360"/>
          <w:tab w:val="left" w:pos="709"/>
        </w:tabs>
        <w:suppressAutoHyphens/>
        <w:autoSpaceDE w:val="0"/>
        <w:ind w:left="450" w:hanging="450"/>
        <w:jc w:val="both"/>
      </w:pPr>
      <w:r w:rsidRPr="0090189C">
        <w:rPr>
          <w:color w:val="000000" w:themeColor="text1"/>
          <w:lang w:val="en-GB"/>
        </w:rPr>
        <w:t>I</w:t>
      </w:r>
      <w:r w:rsidR="00E92DED" w:rsidRPr="0090189C">
        <w:rPr>
          <w:color w:val="000000" w:themeColor="text1"/>
          <w:lang w:val="en-GB"/>
        </w:rPr>
        <w:t>n light of the shortcomings and deficiencies in the investigation described above,</w:t>
      </w:r>
      <w:r w:rsidRPr="0090189C">
        <w:rPr>
          <w:color w:val="000000" w:themeColor="text1"/>
          <w:lang w:val="en-GB"/>
        </w:rPr>
        <w:t xml:space="preserve"> the Panel</w:t>
      </w:r>
      <w:r w:rsidR="00E92DED" w:rsidRPr="0090189C">
        <w:rPr>
          <w:color w:val="000000" w:themeColor="text1"/>
          <w:lang w:val="en-GB"/>
        </w:rPr>
        <w:t xml:space="preserve"> considers that the case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E92DED" w:rsidRPr="0090189C">
        <w:rPr>
          <w:color w:val="000000" w:themeColor="text1"/>
          <w:lang w:val="en-GB"/>
        </w:rPr>
        <w:t xml:space="preserve">, as well as other cases of killings, abductions and disappearances previously examined, well exemplify a pattern </w:t>
      </w:r>
      <w:r w:rsidR="00E92DED" w:rsidRPr="0090189C">
        <w:t xml:space="preserve">of perfunctory and </w:t>
      </w:r>
      <w:r w:rsidR="00E92DED" w:rsidRPr="0090189C">
        <w:rPr>
          <w:color w:val="000000" w:themeColor="text1"/>
          <w:lang w:val="en-GB"/>
        </w:rPr>
        <w:t xml:space="preserve">unproductive investigations conducted by the UNMIK Police into killings and disappearances in Kosovo (see § </w:t>
      </w:r>
      <w:r w:rsidR="00E92DED" w:rsidRPr="0090189C">
        <w:rPr>
          <w:color w:val="000000" w:themeColor="text1"/>
          <w:lang w:val="en-GB"/>
        </w:rPr>
        <w:fldChar w:fldCharType="begin"/>
      </w:r>
      <w:r w:rsidR="00E92DED" w:rsidRPr="0090189C">
        <w:rPr>
          <w:color w:val="000000" w:themeColor="text1"/>
          <w:lang w:val="en-GB"/>
        </w:rPr>
        <w:instrText xml:space="preserve"> REF _Ref403834230 \r \h  \* MERGEFORMAT </w:instrText>
      </w:r>
      <w:r w:rsidR="00E92DED" w:rsidRPr="0090189C">
        <w:rPr>
          <w:color w:val="000000" w:themeColor="text1"/>
          <w:lang w:val="en-GB"/>
        </w:rPr>
      </w:r>
      <w:r w:rsidR="00E92DED" w:rsidRPr="0090189C">
        <w:rPr>
          <w:color w:val="000000" w:themeColor="text1"/>
          <w:lang w:val="en-GB"/>
        </w:rPr>
        <w:fldChar w:fldCharType="separate"/>
      </w:r>
      <w:r w:rsidR="00DB7613">
        <w:rPr>
          <w:color w:val="000000" w:themeColor="text1"/>
          <w:lang w:val="en-GB"/>
        </w:rPr>
        <w:t>80</w:t>
      </w:r>
      <w:r w:rsidR="00E92DED" w:rsidRPr="0090189C">
        <w:rPr>
          <w:color w:val="000000" w:themeColor="text1"/>
          <w:lang w:val="en-GB"/>
        </w:rPr>
        <w:fldChar w:fldCharType="end"/>
      </w:r>
      <w:r w:rsidR="00E92DED" w:rsidRPr="0090189C">
        <w:rPr>
          <w:color w:val="000000" w:themeColor="text1"/>
          <w:lang w:val="en-GB"/>
        </w:rPr>
        <w:t xml:space="preserve"> above; compare with HRC, </w:t>
      </w:r>
      <w:proofErr w:type="spellStart"/>
      <w:r w:rsidR="00E92DED" w:rsidRPr="0090189C">
        <w:rPr>
          <w:i/>
          <w:color w:val="000000" w:themeColor="text1"/>
          <w:lang w:val="en-GB"/>
        </w:rPr>
        <w:t>Abubakar</w:t>
      </w:r>
      <w:proofErr w:type="spellEnd"/>
      <w:r w:rsidR="00E92DED" w:rsidRPr="0090189C">
        <w:rPr>
          <w:i/>
          <w:color w:val="000000" w:themeColor="text1"/>
          <w:lang w:val="en-GB"/>
        </w:rPr>
        <w:t xml:space="preserve"> </w:t>
      </w:r>
      <w:proofErr w:type="spellStart"/>
      <w:r w:rsidR="00E92DED" w:rsidRPr="0090189C">
        <w:rPr>
          <w:i/>
          <w:color w:val="000000" w:themeColor="text1"/>
          <w:lang w:val="en-GB"/>
        </w:rPr>
        <w:t>Amirov</w:t>
      </w:r>
      <w:proofErr w:type="spellEnd"/>
      <w:r w:rsidR="00E92DED" w:rsidRPr="0090189C">
        <w:rPr>
          <w:i/>
          <w:color w:val="000000" w:themeColor="text1"/>
          <w:lang w:val="en-GB"/>
        </w:rPr>
        <w:t xml:space="preserve"> and </w:t>
      </w:r>
      <w:proofErr w:type="spellStart"/>
      <w:r w:rsidR="00E92DED" w:rsidRPr="0090189C">
        <w:rPr>
          <w:i/>
          <w:color w:val="000000" w:themeColor="text1"/>
          <w:lang w:val="en-GB"/>
        </w:rPr>
        <w:t>Aïzan</w:t>
      </w:r>
      <w:proofErr w:type="spellEnd"/>
      <w:r w:rsidR="00E92DED" w:rsidRPr="0090189C">
        <w:rPr>
          <w:i/>
          <w:color w:val="000000" w:themeColor="text1"/>
          <w:lang w:val="en-GB"/>
        </w:rPr>
        <w:t xml:space="preserve"> </w:t>
      </w:r>
      <w:proofErr w:type="spellStart"/>
      <w:r w:rsidR="00E92DED" w:rsidRPr="0090189C">
        <w:rPr>
          <w:i/>
          <w:color w:val="000000" w:themeColor="text1"/>
          <w:lang w:val="en-GB"/>
        </w:rPr>
        <w:t>Amirova</w:t>
      </w:r>
      <w:proofErr w:type="spellEnd"/>
      <w:r w:rsidR="00E92DED" w:rsidRPr="0090189C">
        <w:rPr>
          <w:i/>
          <w:color w:val="000000" w:themeColor="text1"/>
          <w:lang w:val="en-GB"/>
        </w:rPr>
        <w:t xml:space="preserve"> v. Russian Federation</w:t>
      </w:r>
      <w:r w:rsidR="00E92DED" w:rsidRPr="0090189C">
        <w:rPr>
          <w:color w:val="000000" w:themeColor="text1"/>
          <w:lang w:val="en-GB"/>
        </w:rPr>
        <w:t xml:space="preserve">, cited in § </w:t>
      </w:r>
      <w:r w:rsidR="00E92DED" w:rsidRPr="0090189C">
        <w:rPr>
          <w:color w:val="000000" w:themeColor="text1"/>
          <w:lang w:val="en-GB"/>
        </w:rPr>
        <w:fldChar w:fldCharType="begin"/>
      </w:r>
      <w:r w:rsidR="00E92DED" w:rsidRPr="0090189C">
        <w:rPr>
          <w:color w:val="000000" w:themeColor="text1"/>
          <w:lang w:val="en-GB"/>
        </w:rPr>
        <w:instrText xml:space="preserve"> REF _Ref404685440 \r \h  \* MERGEFORMAT </w:instrText>
      </w:r>
      <w:r w:rsidR="00E92DED" w:rsidRPr="0090189C">
        <w:rPr>
          <w:color w:val="000000" w:themeColor="text1"/>
          <w:lang w:val="en-GB"/>
        </w:rPr>
      </w:r>
      <w:r w:rsidR="00E92DED" w:rsidRPr="0090189C">
        <w:rPr>
          <w:color w:val="000000" w:themeColor="text1"/>
          <w:lang w:val="en-GB"/>
        </w:rPr>
        <w:fldChar w:fldCharType="separate"/>
      </w:r>
      <w:r w:rsidR="00DB7613">
        <w:rPr>
          <w:color w:val="000000" w:themeColor="text1"/>
          <w:lang w:val="en-GB"/>
        </w:rPr>
        <w:t>76</w:t>
      </w:r>
      <w:r w:rsidR="00E92DED" w:rsidRPr="0090189C">
        <w:rPr>
          <w:color w:val="000000" w:themeColor="text1"/>
          <w:lang w:val="en-GB"/>
        </w:rPr>
        <w:fldChar w:fldCharType="end"/>
      </w:r>
      <w:r w:rsidR="00E92DED" w:rsidRPr="0090189C">
        <w:rPr>
          <w:color w:val="000000" w:themeColor="text1"/>
          <w:lang w:val="en-GB"/>
        </w:rPr>
        <w:t xml:space="preserve"> above, at § 11.4, and </w:t>
      </w:r>
      <w:proofErr w:type="spellStart"/>
      <w:r w:rsidR="00E92DED" w:rsidRPr="0090189C">
        <w:rPr>
          <w:color w:val="000000" w:themeColor="text1"/>
          <w:lang w:val="en-GB"/>
        </w:rPr>
        <w:t>ECtHR</w:t>
      </w:r>
      <w:proofErr w:type="spellEnd"/>
      <w:r w:rsidR="00E92DED" w:rsidRPr="0090189C">
        <w:rPr>
          <w:color w:val="000000" w:themeColor="text1"/>
          <w:lang w:val="en-GB"/>
        </w:rPr>
        <w:t>,</w:t>
      </w:r>
      <w:r w:rsidR="00E92DED" w:rsidRPr="0090189C">
        <w:rPr>
          <w:i/>
        </w:rPr>
        <w:t xml:space="preserve"> </w:t>
      </w:r>
      <w:proofErr w:type="spellStart"/>
      <w:r w:rsidR="00E92DED" w:rsidRPr="0090189C">
        <w:rPr>
          <w:i/>
        </w:rPr>
        <w:t>Aslakhanova</w:t>
      </w:r>
      <w:proofErr w:type="spellEnd"/>
      <w:r w:rsidR="00E92DED" w:rsidRPr="0090189C">
        <w:rPr>
          <w:i/>
        </w:rPr>
        <w:t xml:space="preserve"> and Others v. Russia</w:t>
      </w:r>
      <w:r w:rsidR="00E92DED" w:rsidRPr="0090189C">
        <w:rPr>
          <w:color w:val="000000" w:themeColor="text1"/>
          <w:lang w:val="en-GB"/>
        </w:rPr>
        <w:t>,</w:t>
      </w:r>
      <w:r w:rsidR="00E92DED" w:rsidRPr="0090189C">
        <w:t xml:space="preserve"> cited in</w:t>
      </w:r>
      <w:r w:rsidR="00E92DED" w:rsidRPr="0090189C">
        <w:rPr>
          <w:color w:val="000000" w:themeColor="text1"/>
          <w:lang w:val="en-GB"/>
        </w:rPr>
        <w:t xml:space="preserve"> § </w:t>
      </w:r>
      <w:r w:rsidR="00E92DED" w:rsidRPr="0090189C">
        <w:rPr>
          <w:color w:val="000000" w:themeColor="text1"/>
          <w:lang w:val="en-GB"/>
        </w:rPr>
        <w:fldChar w:fldCharType="begin"/>
      </w:r>
      <w:r w:rsidR="00E92DED" w:rsidRPr="0090189C">
        <w:rPr>
          <w:color w:val="000000" w:themeColor="text1"/>
          <w:lang w:val="en-GB"/>
        </w:rPr>
        <w:instrText xml:space="preserve"> REF _Ref373950745 \r \h  \* MERGEFORMAT </w:instrText>
      </w:r>
      <w:r w:rsidR="00E92DED" w:rsidRPr="0090189C">
        <w:rPr>
          <w:color w:val="000000" w:themeColor="text1"/>
          <w:lang w:val="en-GB"/>
        </w:rPr>
      </w:r>
      <w:r w:rsidR="00E92DED" w:rsidRPr="0090189C">
        <w:rPr>
          <w:color w:val="000000" w:themeColor="text1"/>
          <w:lang w:val="en-GB"/>
        </w:rPr>
        <w:fldChar w:fldCharType="separate"/>
      </w:r>
      <w:r w:rsidR="00DB7613">
        <w:rPr>
          <w:color w:val="000000" w:themeColor="text1"/>
          <w:lang w:val="en-GB"/>
        </w:rPr>
        <w:t>67</w:t>
      </w:r>
      <w:r w:rsidR="00E92DED" w:rsidRPr="0090189C">
        <w:rPr>
          <w:color w:val="000000" w:themeColor="text1"/>
          <w:lang w:val="en-GB"/>
        </w:rPr>
        <w:fldChar w:fldCharType="end"/>
      </w:r>
      <w:r w:rsidR="00E92DED" w:rsidRPr="0090189C">
        <w:rPr>
          <w:color w:val="000000" w:themeColor="text1"/>
          <w:lang w:val="en-GB"/>
        </w:rPr>
        <w:t xml:space="preserve"> above § 123; HRAP, </w:t>
      </w:r>
      <w:r w:rsidR="00E92DED" w:rsidRPr="0090189C">
        <w:rPr>
          <w:i/>
          <w:color w:val="000000" w:themeColor="text1"/>
          <w:lang w:val="en-GB"/>
        </w:rPr>
        <w:t>Bulatović</w:t>
      </w:r>
      <w:r w:rsidR="00E92DED" w:rsidRPr="0090189C">
        <w:rPr>
          <w:color w:val="000000" w:themeColor="text1"/>
          <w:lang w:val="en-GB"/>
        </w:rPr>
        <w:t xml:space="preserve">, cited in § </w:t>
      </w:r>
      <w:r w:rsidR="00E92DED" w:rsidRPr="0090189C">
        <w:rPr>
          <w:color w:val="000000" w:themeColor="text1"/>
          <w:lang w:val="en-GB"/>
        </w:rPr>
        <w:fldChar w:fldCharType="begin"/>
      </w:r>
      <w:r w:rsidR="00E92DED" w:rsidRPr="0090189C">
        <w:rPr>
          <w:color w:val="000000" w:themeColor="text1"/>
          <w:lang w:val="en-GB"/>
        </w:rPr>
        <w:instrText xml:space="preserve"> REF _Ref409786758 \r \h </w:instrText>
      </w:r>
      <w:r w:rsidR="0090189C" w:rsidRPr="0090189C">
        <w:rPr>
          <w:color w:val="000000" w:themeColor="text1"/>
          <w:lang w:val="en-GB"/>
        </w:rPr>
        <w:instrText xml:space="preserve"> \* MERGEFORMAT </w:instrText>
      </w:r>
      <w:r w:rsidR="00E92DED" w:rsidRPr="0090189C">
        <w:rPr>
          <w:color w:val="000000" w:themeColor="text1"/>
          <w:lang w:val="en-GB"/>
        </w:rPr>
      </w:r>
      <w:r w:rsidR="00E92DED" w:rsidRPr="0090189C">
        <w:rPr>
          <w:color w:val="000000" w:themeColor="text1"/>
          <w:lang w:val="en-GB"/>
        </w:rPr>
        <w:fldChar w:fldCharType="separate"/>
      </w:r>
      <w:r w:rsidR="00DB7613">
        <w:rPr>
          <w:color w:val="000000" w:themeColor="text1"/>
          <w:lang w:val="en-GB"/>
        </w:rPr>
        <w:t>57</w:t>
      </w:r>
      <w:r w:rsidR="00E92DED" w:rsidRPr="0090189C">
        <w:rPr>
          <w:color w:val="000000" w:themeColor="text1"/>
          <w:lang w:val="en-GB"/>
        </w:rPr>
        <w:fldChar w:fldCharType="end"/>
      </w:r>
      <w:r w:rsidR="00E92DED" w:rsidRPr="0090189C">
        <w:rPr>
          <w:color w:val="000000" w:themeColor="text1"/>
          <w:lang w:val="en-GB"/>
        </w:rPr>
        <w:t xml:space="preserve"> above, at §§ 85 and 101).</w:t>
      </w:r>
    </w:p>
    <w:p w:rsidR="00E92DED" w:rsidRPr="0090189C" w:rsidRDefault="00E92DED" w:rsidP="00E92DED">
      <w:pPr>
        <w:pStyle w:val="ListParagraph"/>
        <w:rPr>
          <w:lang w:val="en-GB"/>
        </w:rPr>
      </w:pPr>
    </w:p>
    <w:p w:rsidR="00E92DED" w:rsidRPr="0090189C" w:rsidRDefault="00E92DED" w:rsidP="00E92DED">
      <w:pPr>
        <w:numPr>
          <w:ilvl w:val="0"/>
          <w:numId w:val="2"/>
        </w:numPr>
        <w:tabs>
          <w:tab w:val="clear" w:pos="360"/>
          <w:tab w:val="left" w:pos="709"/>
        </w:tabs>
        <w:suppressAutoHyphens/>
        <w:autoSpaceDE w:val="0"/>
        <w:ind w:left="450" w:hanging="450"/>
        <w:jc w:val="both"/>
        <w:rPr>
          <w:lang w:val="en-GB"/>
        </w:rPr>
      </w:pPr>
      <w:r w:rsidRPr="0090189C">
        <w:rPr>
          <w:lang w:val="en-GB"/>
        </w:rPr>
        <w:t xml:space="preserve">Therefore, the Panel concludes that UNMIK failed to carry out an </w:t>
      </w:r>
      <w:r w:rsidRPr="0090189C">
        <w:rPr>
          <w:lang w:val="en-GB" w:eastAsia="en-GB"/>
        </w:rPr>
        <w:t>effective</w:t>
      </w:r>
      <w:r w:rsidRPr="0090189C">
        <w:rPr>
          <w:lang w:val="en-GB"/>
        </w:rPr>
        <w:t xml:space="preserve"> investigation into the </w:t>
      </w:r>
      <w:r w:rsidR="001F0511" w:rsidRPr="0090189C">
        <w:rPr>
          <w:lang w:val="en-GB"/>
        </w:rPr>
        <w:t>disappearance</w:t>
      </w:r>
      <w:r w:rsidRPr="0090189C">
        <w:rPr>
          <w:lang w:val="en-GB"/>
        </w:rPr>
        <w:t xml:space="preserve"> </w:t>
      </w:r>
      <w:r w:rsidRPr="0090189C">
        <w:rPr>
          <w:bCs/>
          <w:lang w:val="en-GB"/>
        </w:rPr>
        <w:t xml:space="preserve">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t xml:space="preserve">. </w:t>
      </w:r>
      <w:r w:rsidRPr="0090189C">
        <w:rPr>
          <w:lang w:val="en-GB"/>
        </w:rPr>
        <w:t xml:space="preserve">There </w:t>
      </w:r>
      <w:r w:rsidRPr="0090189C">
        <w:rPr>
          <w:lang w:val="en-GB" w:eastAsia="en-GB"/>
        </w:rPr>
        <w:t>has</w:t>
      </w:r>
      <w:r w:rsidRPr="0090189C">
        <w:rPr>
          <w:lang w:val="en-GB"/>
        </w:rPr>
        <w:t xml:space="preserve"> accordingly been a violation of Article 2, procedural limb, of the ECHR. </w:t>
      </w:r>
    </w:p>
    <w:p w:rsidR="00711F6E" w:rsidRPr="0090189C" w:rsidRDefault="00711F6E" w:rsidP="00E92DED">
      <w:pPr>
        <w:tabs>
          <w:tab w:val="left" w:pos="709"/>
        </w:tabs>
        <w:suppressAutoHyphens/>
        <w:autoSpaceDE w:val="0"/>
        <w:ind w:left="360"/>
        <w:jc w:val="both"/>
        <w:rPr>
          <w:lang w:val="en-GB"/>
        </w:rPr>
      </w:pPr>
    </w:p>
    <w:p w:rsidR="00711F6E" w:rsidRPr="0090189C" w:rsidRDefault="00711F6E" w:rsidP="00711F6E">
      <w:pPr>
        <w:pStyle w:val="ListParagraph"/>
        <w:numPr>
          <w:ilvl w:val="0"/>
          <w:numId w:val="4"/>
        </w:numPr>
        <w:tabs>
          <w:tab w:val="left" w:pos="709"/>
        </w:tabs>
        <w:autoSpaceDE w:val="0"/>
        <w:jc w:val="both"/>
        <w:rPr>
          <w:lang w:val="en-GB"/>
        </w:rPr>
      </w:pPr>
      <w:r w:rsidRPr="0090189C">
        <w:rPr>
          <w:b/>
          <w:color w:val="000000" w:themeColor="text1"/>
          <w:lang w:val="en-GB"/>
        </w:rPr>
        <w:t>Alleged violation of Article 3 of the ECHR</w:t>
      </w:r>
    </w:p>
    <w:p w:rsidR="00711F6E" w:rsidRPr="0090189C" w:rsidRDefault="00711F6E" w:rsidP="00711F6E">
      <w:pPr>
        <w:pStyle w:val="ListParagraph"/>
        <w:rPr>
          <w:color w:val="000000" w:themeColor="text1"/>
          <w:lang w:val="en-GB"/>
        </w:rPr>
      </w:pPr>
    </w:p>
    <w:p w:rsidR="00711F6E" w:rsidRPr="0090189C" w:rsidRDefault="00711F6E" w:rsidP="00711F6E">
      <w:pPr>
        <w:numPr>
          <w:ilvl w:val="0"/>
          <w:numId w:val="2"/>
        </w:numPr>
        <w:tabs>
          <w:tab w:val="clear" w:pos="360"/>
          <w:tab w:val="left" w:pos="709"/>
        </w:tabs>
        <w:suppressAutoHyphens/>
        <w:autoSpaceDE w:val="0"/>
        <w:ind w:left="450" w:hanging="450"/>
        <w:jc w:val="both"/>
        <w:rPr>
          <w:lang w:val="en-GB"/>
        </w:rPr>
      </w:pPr>
      <w:r w:rsidRPr="0090189C">
        <w:rPr>
          <w:color w:val="000000" w:themeColor="text1"/>
          <w:lang w:val="en-GB"/>
        </w:rPr>
        <w:t xml:space="preserve">The Panel </w:t>
      </w:r>
      <w:r w:rsidRPr="0090189C">
        <w:rPr>
          <w:bCs/>
          <w:color w:val="000000" w:themeColor="text1"/>
        </w:rPr>
        <w:t>considers</w:t>
      </w:r>
      <w:r w:rsidRPr="0090189C">
        <w:rPr>
          <w:color w:val="000000" w:themeColor="text1"/>
          <w:lang w:val="en-GB"/>
        </w:rPr>
        <w:t xml:space="preserve"> that the complainant invokes, in substance, a violation of the right to be free from inhumane or degrading treatment arising out of the </w:t>
      </w:r>
      <w:r w:rsidR="001F0511" w:rsidRPr="0090189C">
        <w:rPr>
          <w:color w:val="000000" w:themeColor="text1"/>
          <w:lang w:val="en-GB"/>
        </w:rPr>
        <w:t>disappearance</w:t>
      </w:r>
      <w:r w:rsidR="00994974" w:rsidRPr="0090189C">
        <w:rPr>
          <w:color w:val="000000" w:themeColor="text1"/>
          <w:lang w:val="en-GB"/>
        </w:rPr>
        <w:t xml:space="preserve"> </w:t>
      </w:r>
      <w:r w:rsidRPr="0090189C">
        <w:rPr>
          <w:color w:val="000000" w:themeColor="text1"/>
          <w:lang w:val="en-GB"/>
        </w:rPr>
        <w:t xml:space="preserve">of her </w:t>
      </w:r>
      <w:r w:rsidR="009A6E2B" w:rsidRPr="0090189C">
        <w:rPr>
          <w:color w:val="000000" w:themeColor="text1"/>
          <w:lang w:val="en-GB"/>
        </w:rPr>
        <w:t>father</w:t>
      </w:r>
      <w:r w:rsidRPr="0090189C">
        <w:rPr>
          <w:color w:val="000000" w:themeColor="text1"/>
          <w:lang w:val="en-GB"/>
        </w:rPr>
        <w:t xml:space="preserve">, as guaranteed by Article 3 of the ECHR. </w:t>
      </w:r>
    </w:p>
    <w:p w:rsidR="00711F6E" w:rsidRPr="0090189C" w:rsidRDefault="00711F6E" w:rsidP="00711F6E">
      <w:pPr>
        <w:tabs>
          <w:tab w:val="left" w:pos="709"/>
        </w:tabs>
        <w:suppressAutoHyphens/>
        <w:autoSpaceDE w:val="0"/>
        <w:ind w:left="450"/>
        <w:jc w:val="both"/>
        <w:rPr>
          <w:color w:val="000000" w:themeColor="text1"/>
          <w:lang w:val="en-GB"/>
        </w:rPr>
      </w:pPr>
    </w:p>
    <w:p w:rsidR="00711F6E" w:rsidRPr="0090189C" w:rsidRDefault="00711F6E" w:rsidP="00711F6E">
      <w:pPr>
        <w:pStyle w:val="ListParagraph1"/>
        <w:numPr>
          <w:ilvl w:val="0"/>
          <w:numId w:val="17"/>
        </w:numPr>
        <w:jc w:val="both"/>
        <w:rPr>
          <w:b/>
          <w:color w:val="000000" w:themeColor="text1"/>
        </w:rPr>
      </w:pPr>
      <w:r w:rsidRPr="0090189C">
        <w:rPr>
          <w:b/>
          <w:color w:val="000000" w:themeColor="text1"/>
        </w:rPr>
        <w:t xml:space="preserve">The scope of the Panel’s review </w:t>
      </w:r>
    </w:p>
    <w:p w:rsidR="00711F6E" w:rsidRPr="0090189C" w:rsidRDefault="00711F6E" w:rsidP="00AD7F08">
      <w:pPr>
        <w:tabs>
          <w:tab w:val="left" w:pos="709"/>
        </w:tabs>
        <w:suppressAutoHyphens/>
        <w:autoSpaceDE w:val="0"/>
        <w:jc w:val="both"/>
        <w:rPr>
          <w:lang w:val="en-GB"/>
        </w:rPr>
      </w:pPr>
    </w:p>
    <w:p w:rsidR="00711F6E" w:rsidRPr="0090189C" w:rsidRDefault="00711F6E" w:rsidP="00711F6E">
      <w:pPr>
        <w:numPr>
          <w:ilvl w:val="0"/>
          <w:numId w:val="2"/>
        </w:numPr>
        <w:tabs>
          <w:tab w:val="clear" w:pos="360"/>
          <w:tab w:val="left" w:pos="709"/>
        </w:tabs>
        <w:suppressAutoHyphens/>
        <w:autoSpaceDE w:val="0"/>
        <w:ind w:left="450" w:hanging="450"/>
        <w:jc w:val="both"/>
        <w:rPr>
          <w:lang w:val="en-GB"/>
        </w:rPr>
      </w:pPr>
      <w:r w:rsidRPr="0090189C">
        <w:rPr>
          <w:color w:val="000000" w:themeColor="text1"/>
          <w:lang w:val="en-GB"/>
        </w:rPr>
        <w:t xml:space="preserve">The Panel will consider </w:t>
      </w:r>
      <w:r w:rsidRPr="0090189C">
        <w:rPr>
          <w:bCs/>
          <w:color w:val="000000" w:themeColor="text1"/>
        </w:rPr>
        <w:t>the</w:t>
      </w:r>
      <w:r w:rsidRPr="0090189C">
        <w:rPr>
          <w:color w:val="000000" w:themeColor="text1"/>
          <w:lang w:val="en-GB"/>
        </w:rPr>
        <w:t xml:space="preserve"> allegations under Article 3 of the ECHR, applying the same scope of review as was set out with regard to Article 2 (see §§ </w:t>
      </w:r>
      <w:r w:rsidRPr="0090189C">
        <w:fldChar w:fldCharType="begin"/>
      </w:r>
      <w:r w:rsidRPr="0090189C">
        <w:rPr>
          <w:color w:val="000000" w:themeColor="text1"/>
          <w:lang w:val="en-GB"/>
        </w:rPr>
        <w:instrText xml:space="preserve"> REF _Ref409020267 \r \h </w:instrText>
      </w:r>
      <w:r w:rsidR="000D2756" w:rsidRPr="0090189C">
        <w:instrText xml:space="preserve"> \* MERGEFORMAT </w:instrText>
      </w:r>
      <w:r w:rsidRPr="0090189C">
        <w:fldChar w:fldCharType="separate"/>
      </w:r>
      <w:r w:rsidR="00DB7613">
        <w:rPr>
          <w:color w:val="000000" w:themeColor="text1"/>
          <w:lang w:val="en-GB"/>
        </w:rPr>
        <w:t>31</w:t>
      </w:r>
      <w:r w:rsidRPr="0090189C">
        <w:fldChar w:fldCharType="end"/>
      </w:r>
      <w:r w:rsidRPr="0090189C">
        <w:rPr>
          <w:color w:val="000000" w:themeColor="text1"/>
          <w:lang w:val="en-GB"/>
        </w:rPr>
        <w:t xml:space="preserve"> - </w:t>
      </w:r>
      <w:r w:rsidRPr="0090189C">
        <w:fldChar w:fldCharType="begin"/>
      </w:r>
      <w:r w:rsidRPr="0090189C">
        <w:rPr>
          <w:color w:val="000000" w:themeColor="text1"/>
          <w:lang w:val="en-GB"/>
        </w:rPr>
        <w:instrText xml:space="preserve"> REF _Ref409020276 \r \h </w:instrText>
      </w:r>
      <w:r w:rsidR="000D2756" w:rsidRPr="0090189C">
        <w:instrText xml:space="preserve"> \* MERGEFORMAT </w:instrText>
      </w:r>
      <w:r w:rsidRPr="0090189C">
        <w:fldChar w:fldCharType="separate"/>
      </w:r>
      <w:r w:rsidR="00DB7613">
        <w:rPr>
          <w:color w:val="000000" w:themeColor="text1"/>
          <w:lang w:val="en-GB"/>
        </w:rPr>
        <w:t>35</w:t>
      </w:r>
      <w:r w:rsidRPr="0090189C">
        <w:fldChar w:fldCharType="end"/>
      </w:r>
      <w:r w:rsidRPr="0090189C">
        <w:rPr>
          <w:color w:val="000000" w:themeColor="text1"/>
          <w:lang w:val="en-GB"/>
        </w:rPr>
        <w:t xml:space="preserve"> above).</w:t>
      </w:r>
      <w:bookmarkStart w:id="88" w:name="_Ref374623030"/>
    </w:p>
    <w:p w:rsidR="00711F6E" w:rsidRPr="0090189C" w:rsidRDefault="00711F6E" w:rsidP="00711F6E">
      <w:pPr>
        <w:tabs>
          <w:tab w:val="left" w:pos="709"/>
        </w:tabs>
        <w:suppressAutoHyphens/>
        <w:autoSpaceDE w:val="0"/>
        <w:ind w:left="450"/>
        <w:jc w:val="both"/>
        <w:rPr>
          <w:lang w:val="en-GB"/>
        </w:rPr>
      </w:pPr>
    </w:p>
    <w:p w:rsidR="00711F6E" w:rsidRPr="0090189C" w:rsidRDefault="00711F6E" w:rsidP="00711F6E">
      <w:pPr>
        <w:numPr>
          <w:ilvl w:val="0"/>
          <w:numId w:val="2"/>
        </w:numPr>
        <w:tabs>
          <w:tab w:val="clear" w:pos="360"/>
          <w:tab w:val="left" w:pos="709"/>
        </w:tabs>
        <w:suppressAutoHyphens/>
        <w:autoSpaceDE w:val="0"/>
        <w:ind w:left="450" w:hanging="450"/>
        <w:jc w:val="both"/>
        <w:rPr>
          <w:lang w:val="en-GB"/>
        </w:rPr>
      </w:pPr>
      <w:r w:rsidRPr="0090189C">
        <w:rPr>
          <w:color w:val="000000" w:themeColor="text1"/>
          <w:lang w:val="en-GB"/>
        </w:rPr>
        <w:t xml:space="preserve">The Panel recalls that the European Court of Human Rights has found on many occasions that a situation of </w:t>
      </w:r>
      <w:r w:rsidRPr="0090189C">
        <w:rPr>
          <w:bCs/>
          <w:color w:val="000000" w:themeColor="text1"/>
        </w:rPr>
        <w:t>enforced</w:t>
      </w:r>
      <w:r w:rsidRPr="0090189C">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90189C">
        <w:rPr>
          <w:color w:val="000000" w:themeColor="text1"/>
          <w:lang w:val="en-GB"/>
        </w:rPr>
        <w:t>ECtHR</w:t>
      </w:r>
      <w:proofErr w:type="spellEnd"/>
      <w:r w:rsidRPr="0090189C">
        <w:rPr>
          <w:color w:val="000000" w:themeColor="text1"/>
          <w:lang w:val="en-GB"/>
        </w:rPr>
        <w:t xml:space="preserve"> [GC], </w:t>
      </w:r>
      <w:r w:rsidRPr="0090189C">
        <w:rPr>
          <w:i/>
          <w:color w:val="000000" w:themeColor="text1"/>
          <w:lang w:val="en-GB"/>
        </w:rPr>
        <w:t>Çakici v. Turkey</w:t>
      </w:r>
      <w:r w:rsidRPr="0090189C">
        <w:rPr>
          <w:color w:val="000000" w:themeColor="text1"/>
          <w:lang w:val="en-GB"/>
        </w:rPr>
        <w:t xml:space="preserve">, no. 23657/94, judgment of 8 July </w:t>
      </w:r>
      <w:r w:rsidRPr="0090189C">
        <w:rPr>
          <w:color w:val="000000" w:themeColor="text1"/>
          <w:lang w:val="en-GB"/>
        </w:rPr>
        <w:lastRenderedPageBreak/>
        <w:t xml:space="preserve">1999, § 98, </w:t>
      </w:r>
      <w:r w:rsidRPr="0090189C">
        <w:rPr>
          <w:i/>
          <w:color w:val="000000" w:themeColor="text1"/>
          <w:lang w:val="en-GB"/>
        </w:rPr>
        <w:t>ECHR</w:t>
      </w:r>
      <w:r w:rsidRPr="0090189C">
        <w:rPr>
          <w:color w:val="000000" w:themeColor="text1"/>
          <w:lang w:val="en-GB"/>
        </w:rPr>
        <w:t xml:space="preserve">, 1999-IV; </w:t>
      </w:r>
      <w:proofErr w:type="spellStart"/>
      <w:r w:rsidRPr="0090189C">
        <w:rPr>
          <w:color w:val="000000" w:themeColor="text1"/>
          <w:lang w:val="en-GB"/>
        </w:rPr>
        <w:t>ECtHR</w:t>
      </w:r>
      <w:proofErr w:type="spellEnd"/>
      <w:r w:rsidRPr="0090189C">
        <w:rPr>
          <w:color w:val="000000" w:themeColor="text1"/>
          <w:lang w:val="en-GB"/>
        </w:rPr>
        <w:t xml:space="preserve"> [GC], </w:t>
      </w:r>
      <w:r w:rsidRPr="0090189C">
        <w:rPr>
          <w:i/>
          <w:color w:val="000000" w:themeColor="text1"/>
          <w:lang w:val="en-GB"/>
        </w:rPr>
        <w:t>Cyprus v. Turkey</w:t>
      </w:r>
      <w:r w:rsidRPr="0090189C">
        <w:rPr>
          <w:color w:val="000000" w:themeColor="text1"/>
          <w:lang w:val="en-GB"/>
        </w:rPr>
        <w:t>, no. 25781/94, judgment of 10 May 2001, § 156,</w:t>
      </w:r>
      <w:r w:rsidRPr="0090189C">
        <w:rPr>
          <w:i/>
          <w:color w:val="000000" w:themeColor="text1"/>
          <w:lang w:val="en-GB"/>
        </w:rPr>
        <w:t xml:space="preserve"> ECHR</w:t>
      </w:r>
      <w:r w:rsidRPr="0090189C">
        <w:rPr>
          <w:color w:val="000000" w:themeColor="text1"/>
          <w:lang w:val="en-GB"/>
        </w:rPr>
        <w:t xml:space="preserve">, 2001-IV;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Orhan v. Turkey</w:t>
      </w:r>
      <w:r w:rsidRPr="0090189C">
        <w:rPr>
          <w:color w:val="000000" w:themeColor="text1"/>
          <w:lang w:val="en-GB"/>
        </w:rPr>
        <w:t xml:space="preserve">, no. 25656/94, judgment of 18 June 2002, § 358;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Bazorkina v. Russia</w:t>
      </w:r>
      <w:r w:rsidRPr="0090189C">
        <w:rPr>
          <w:color w:val="000000" w:themeColor="text1"/>
          <w:lang w:val="en-GB"/>
        </w:rPr>
        <w:t xml:space="preserve">, cited in § </w:t>
      </w:r>
      <w:r w:rsidR="00FC30AF" w:rsidRPr="0090189C">
        <w:fldChar w:fldCharType="begin"/>
      </w:r>
      <w:r w:rsidR="00FC30AF" w:rsidRPr="0090189C">
        <w:rPr>
          <w:color w:val="000000" w:themeColor="text1"/>
          <w:lang w:val="en-GB"/>
        </w:rPr>
        <w:instrText xml:space="preserve"> REF _Ref366241459 \r \h </w:instrText>
      </w:r>
      <w:r w:rsidR="000D2756" w:rsidRPr="0090189C">
        <w:instrText xml:space="preserve"> \* MERGEFORMAT </w:instrText>
      </w:r>
      <w:r w:rsidR="00FC30AF" w:rsidRPr="0090189C">
        <w:fldChar w:fldCharType="separate"/>
      </w:r>
      <w:r w:rsidR="00DB7613">
        <w:rPr>
          <w:color w:val="000000" w:themeColor="text1"/>
          <w:lang w:val="en-GB"/>
        </w:rPr>
        <w:t>75</w:t>
      </w:r>
      <w:r w:rsidR="00FC30AF" w:rsidRPr="0090189C">
        <w:fldChar w:fldCharType="end"/>
      </w:r>
      <w:r w:rsidR="00FC30AF" w:rsidRPr="0090189C">
        <w:t xml:space="preserve"> </w:t>
      </w:r>
      <w:r w:rsidRPr="0090189C">
        <w:rPr>
          <w:color w:val="000000" w:themeColor="text1"/>
          <w:lang w:val="en-GB"/>
        </w:rPr>
        <w:t xml:space="preserve">above, at § 139;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Palić v. Bosnia and Herzegovina,</w:t>
      </w:r>
      <w:r w:rsidRPr="0090189C">
        <w:rPr>
          <w:color w:val="000000" w:themeColor="text1"/>
          <w:lang w:val="en-GB"/>
        </w:rPr>
        <w:t xml:space="preserve"> cited in § </w:t>
      </w:r>
      <w:r w:rsidR="00FC30AF" w:rsidRPr="0090189C">
        <w:fldChar w:fldCharType="begin"/>
      </w:r>
      <w:r w:rsidR="00FC30AF" w:rsidRPr="0090189C">
        <w:rPr>
          <w:color w:val="000000" w:themeColor="text1"/>
          <w:lang w:val="en-GB"/>
        </w:rPr>
        <w:instrText xml:space="preserve"> REF _Ref366239979 \r \h </w:instrText>
      </w:r>
      <w:r w:rsidR="000D2756" w:rsidRPr="0090189C">
        <w:instrText xml:space="preserve"> \* MERGEFORMAT </w:instrText>
      </w:r>
      <w:r w:rsidR="00FC30AF" w:rsidRPr="0090189C">
        <w:fldChar w:fldCharType="separate"/>
      </w:r>
      <w:r w:rsidR="00DB7613">
        <w:rPr>
          <w:color w:val="000000" w:themeColor="text1"/>
          <w:lang w:val="en-GB"/>
        </w:rPr>
        <w:t>64</w:t>
      </w:r>
      <w:r w:rsidR="00FC30AF" w:rsidRPr="0090189C">
        <w:fldChar w:fldCharType="end"/>
      </w:r>
      <w:r w:rsidRPr="0090189C">
        <w:rPr>
          <w:color w:val="000000" w:themeColor="text1"/>
          <w:lang w:val="en-GB"/>
        </w:rPr>
        <w:t xml:space="preserve"> above, at § 74;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Alpatu Israilova v. Russia</w:t>
      </w:r>
      <w:r w:rsidRPr="0090189C">
        <w:rPr>
          <w:color w:val="000000" w:themeColor="text1"/>
          <w:lang w:val="en-GB"/>
        </w:rPr>
        <w:t xml:space="preserve">, no. 15438/05, judgment of 14 March 2013, § 69; see also HRAP, </w:t>
      </w:r>
      <w:r w:rsidRPr="0090189C">
        <w:rPr>
          <w:i/>
          <w:color w:val="000000" w:themeColor="text1"/>
          <w:lang w:val="en-GB"/>
        </w:rPr>
        <w:t>Zdravković</w:t>
      </w:r>
      <w:r w:rsidRPr="0090189C">
        <w:rPr>
          <w:color w:val="000000" w:themeColor="text1"/>
          <w:lang w:val="en-GB"/>
        </w:rPr>
        <w:t xml:space="preserve">, no. 46/08, decision of 17 April 2009, § 41). “It is especially in respect of the latter that a relative may claim directly to be a victim of the authorities’ conduct” (see, among others,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Er and Others v. Turkey</w:t>
      </w:r>
      <w:r w:rsidRPr="0090189C">
        <w:rPr>
          <w:color w:val="000000" w:themeColor="text1"/>
          <w:lang w:val="en-GB"/>
        </w:rPr>
        <w:t>, no. 23016/04, judgment of 31 July 2012, § 94).</w:t>
      </w:r>
      <w:bookmarkStart w:id="89" w:name="_Ref374623316"/>
      <w:bookmarkEnd w:id="88"/>
    </w:p>
    <w:p w:rsidR="00711F6E" w:rsidRPr="0090189C" w:rsidRDefault="00711F6E" w:rsidP="00711F6E">
      <w:pPr>
        <w:tabs>
          <w:tab w:val="left" w:pos="709"/>
        </w:tabs>
        <w:suppressAutoHyphens/>
        <w:autoSpaceDE w:val="0"/>
        <w:ind w:left="450"/>
        <w:jc w:val="both"/>
        <w:rPr>
          <w:lang w:val="en-GB"/>
        </w:rPr>
      </w:pPr>
    </w:p>
    <w:p w:rsidR="00711F6E" w:rsidRPr="0090189C" w:rsidRDefault="00711F6E" w:rsidP="00711F6E">
      <w:pPr>
        <w:numPr>
          <w:ilvl w:val="0"/>
          <w:numId w:val="2"/>
        </w:numPr>
        <w:tabs>
          <w:tab w:val="clear" w:pos="360"/>
          <w:tab w:val="left" w:pos="709"/>
        </w:tabs>
        <w:suppressAutoHyphens/>
        <w:autoSpaceDE w:val="0"/>
        <w:ind w:left="450" w:hanging="450"/>
        <w:jc w:val="both"/>
        <w:rPr>
          <w:lang w:val="en-GB"/>
        </w:rPr>
      </w:pPr>
      <w:r w:rsidRPr="0090189C">
        <w:rPr>
          <w:color w:val="000000" w:themeColor="text1"/>
          <w:lang w:val="en-GB"/>
        </w:rPr>
        <w:t xml:space="preserve">Lastly, where  </w:t>
      </w:r>
      <w:r w:rsidRPr="0090189C">
        <w:rPr>
          <w:bCs/>
          <w:color w:val="000000" w:themeColor="text1"/>
        </w:rPr>
        <w:t>mental</w:t>
      </w:r>
      <w:r w:rsidRPr="0090189C">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Gelayevy v. Russia</w:t>
      </w:r>
      <w:r w:rsidRPr="0090189C">
        <w:rPr>
          <w:color w:val="000000" w:themeColor="text1"/>
          <w:lang w:val="en-GB"/>
        </w:rPr>
        <w:t>, no. 20216/07, judgment of 15 July 2010, §§ 147 - 148).</w:t>
      </w:r>
      <w:bookmarkEnd w:id="89"/>
    </w:p>
    <w:p w:rsidR="00711F6E" w:rsidRPr="0090189C" w:rsidRDefault="00711F6E" w:rsidP="00711F6E">
      <w:pPr>
        <w:pStyle w:val="ListParagraph1"/>
        <w:ind w:left="0"/>
        <w:jc w:val="both"/>
        <w:rPr>
          <w:b/>
          <w:color w:val="000000" w:themeColor="text1"/>
        </w:rPr>
      </w:pPr>
    </w:p>
    <w:p w:rsidR="00711F6E" w:rsidRPr="0090189C" w:rsidRDefault="00711F6E" w:rsidP="00711F6E">
      <w:pPr>
        <w:pStyle w:val="ListParagraph1"/>
        <w:numPr>
          <w:ilvl w:val="0"/>
          <w:numId w:val="17"/>
        </w:numPr>
        <w:jc w:val="both"/>
        <w:rPr>
          <w:b/>
          <w:color w:val="000000" w:themeColor="text1"/>
        </w:rPr>
      </w:pPr>
      <w:r w:rsidRPr="0090189C">
        <w:rPr>
          <w:b/>
          <w:color w:val="000000" w:themeColor="text1"/>
        </w:rPr>
        <w:t xml:space="preserve">The Parties’ submissions </w:t>
      </w:r>
    </w:p>
    <w:p w:rsidR="00711F6E" w:rsidRPr="0090189C" w:rsidRDefault="00711F6E" w:rsidP="00711F6E">
      <w:pPr>
        <w:suppressAutoHyphens/>
        <w:autoSpaceDE w:val="0"/>
        <w:ind w:left="360"/>
        <w:jc w:val="both"/>
        <w:rPr>
          <w:color w:val="000000" w:themeColor="text1"/>
          <w:lang w:val="en-GB"/>
        </w:rPr>
      </w:pPr>
    </w:p>
    <w:p w:rsidR="00711F6E" w:rsidRPr="0090189C"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90189C">
        <w:rPr>
          <w:color w:val="000000" w:themeColor="text1"/>
          <w:lang w:val="en-GB"/>
        </w:rPr>
        <w:t xml:space="preserve">The complainant alleges that the lack of information and certainty surrounding </w:t>
      </w:r>
      <w:r w:rsidRPr="0090189C">
        <w:rPr>
          <w:bCs/>
          <w:color w:val="000000" w:themeColor="text1"/>
          <w:lang w:val="en-GB"/>
        </w:rPr>
        <w:t>the</w:t>
      </w:r>
      <w:r w:rsidRPr="0090189C">
        <w:rPr>
          <w:color w:val="000000" w:themeColor="text1"/>
          <w:lang w:val="en-GB"/>
        </w:rPr>
        <w:t xml:space="preserve"> </w:t>
      </w:r>
      <w:r w:rsidR="001F0511" w:rsidRPr="0090189C">
        <w:rPr>
          <w:lang w:val="en-GB"/>
        </w:rPr>
        <w:t>disappearance</w:t>
      </w:r>
      <w:r w:rsidR="00AD7F08"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color w:val="000000" w:themeColor="text1"/>
        </w:rPr>
        <w:t>,</w:t>
      </w:r>
      <w:r w:rsidRPr="0090189C">
        <w:rPr>
          <w:color w:val="000000" w:themeColor="text1"/>
          <w:lang w:val="en-GB"/>
        </w:rPr>
        <w:t xml:space="preserve"> particularly because of UNMIK’s failure to properly investigate his disappearance, caused mental suffering to her and her family.</w:t>
      </w:r>
    </w:p>
    <w:p w:rsidR="00711F6E" w:rsidRPr="0090189C" w:rsidRDefault="00711F6E" w:rsidP="00711F6E">
      <w:pPr>
        <w:pStyle w:val="ListParagraph"/>
        <w:tabs>
          <w:tab w:val="num" w:pos="450"/>
        </w:tabs>
        <w:autoSpaceDE w:val="0"/>
        <w:ind w:left="450" w:hanging="450"/>
        <w:jc w:val="both"/>
        <w:rPr>
          <w:color w:val="000000" w:themeColor="text1"/>
          <w:lang w:val="en-GB"/>
        </w:rPr>
      </w:pPr>
    </w:p>
    <w:p w:rsidR="00711F6E" w:rsidRPr="0090189C" w:rsidRDefault="00711F6E" w:rsidP="00711F6E">
      <w:pPr>
        <w:pStyle w:val="ListParagraph"/>
        <w:numPr>
          <w:ilvl w:val="0"/>
          <w:numId w:val="2"/>
        </w:numPr>
        <w:tabs>
          <w:tab w:val="clear" w:pos="360"/>
          <w:tab w:val="num" w:pos="450"/>
        </w:tabs>
        <w:autoSpaceDE w:val="0"/>
        <w:ind w:left="450" w:hanging="450"/>
        <w:jc w:val="both"/>
        <w:rPr>
          <w:lang w:val="en-GB"/>
        </w:rPr>
      </w:pPr>
      <w:bookmarkStart w:id="90" w:name="_Ref374625321"/>
      <w:r w:rsidRPr="0090189C">
        <w:rPr>
          <w:color w:val="000000" w:themeColor="text1"/>
          <w:lang w:val="en-GB"/>
        </w:rPr>
        <w:t xml:space="preserve">Commenting on this part of the complaint, the SRSG rejects the allegations. </w:t>
      </w:r>
      <w:r w:rsidRPr="0090189C">
        <w:rPr>
          <w:lang w:val="en-GB"/>
        </w:rPr>
        <w:t>The SRSG further argues that no allegations have been made by the complainant “of any bad faith on the part of the UNMIK staff involved with the matter, nor of any action by UNMIK that would have evidenced any disregard for the seriousness of the</w:t>
      </w:r>
      <w:r w:rsidR="009A6E2B" w:rsidRPr="0090189C">
        <w:rPr>
          <w:lang w:val="en-GB"/>
        </w:rPr>
        <w:t xml:space="preserve"> matter or the emotions of the C</w:t>
      </w:r>
      <w:r w:rsidRPr="0090189C">
        <w:rPr>
          <w:lang w:val="en-GB"/>
        </w:rPr>
        <w:t xml:space="preserve">omplainant and of </w:t>
      </w:r>
      <w:r w:rsidR="00AD7F08" w:rsidRPr="0090189C">
        <w:rPr>
          <w:lang w:val="en-GB"/>
        </w:rPr>
        <w:t xml:space="preserve">her </w:t>
      </w:r>
      <w:r w:rsidRPr="0090189C">
        <w:rPr>
          <w:lang w:val="en-GB"/>
        </w:rPr>
        <w:t>family in relation with the disappearance of</w:t>
      </w:r>
      <w:r w:rsidR="00AD7F08" w:rsidRPr="0090189C">
        <w:rPr>
          <w:b/>
          <w:lang w:val="en-GB"/>
        </w:rPr>
        <w:t xml:space="preserve"> </w:t>
      </w:r>
      <w:r w:rsidR="00E92DED" w:rsidRPr="0090189C">
        <w:t xml:space="preserve">Mr. </w:t>
      </w:r>
      <w:proofErr w:type="spellStart"/>
      <w:r w:rsidR="009A6E2B" w:rsidRPr="0090189C">
        <w:t>Sen</w:t>
      </w:r>
      <w:r w:rsidR="00E92DED" w:rsidRPr="0090189C">
        <w:t>ić</w:t>
      </w:r>
      <w:proofErr w:type="spellEnd"/>
      <w:r w:rsidRPr="0090189C">
        <w:rPr>
          <w:lang w:val="en-GB"/>
        </w:rPr>
        <w:t>.” The SRSG also states that there is no evidence that, when responding to the complainant’s enquiries, UNMIK acted “in a manner which may amount to a violation of Article 3</w:t>
      </w:r>
      <w:r w:rsidR="009A6E2B" w:rsidRPr="0090189C">
        <w:rPr>
          <w:lang w:val="en-GB"/>
        </w:rPr>
        <w:t>,</w:t>
      </w:r>
      <w:r w:rsidR="00E92DED" w:rsidRPr="0090189C">
        <w:rPr>
          <w:lang w:val="en-GB"/>
        </w:rPr>
        <w:t xml:space="preserve"> ECHR</w:t>
      </w:r>
      <w:r w:rsidRPr="0090189C">
        <w:rPr>
          <w:lang w:val="en-GB"/>
        </w:rPr>
        <w:t xml:space="preserve">”. </w:t>
      </w:r>
    </w:p>
    <w:p w:rsidR="00711F6E" w:rsidRPr="0090189C" w:rsidRDefault="00711F6E" w:rsidP="00711F6E">
      <w:pPr>
        <w:pStyle w:val="ListParagraph"/>
        <w:rPr>
          <w:lang w:val="en-GB"/>
        </w:rPr>
      </w:pPr>
    </w:p>
    <w:p w:rsidR="00711F6E" w:rsidRPr="0090189C" w:rsidRDefault="00711F6E" w:rsidP="00711F6E">
      <w:pPr>
        <w:pStyle w:val="ListParagraph"/>
        <w:numPr>
          <w:ilvl w:val="0"/>
          <w:numId w:val="2"/>
        </w:numPr>
        <w:tabs>
          <w:tab w:val="clear" w:pos="360"/>
          <w:tab w:val="num" w:pos="450"/>
        </w:tabs>
        <w:autoSpaceDE w:val="0"/>
        <w:ind w:left="450" w:hanging="450"/>
        <w:jc w:val="both"/>
        <w:rPr>
          <w:lang w:val="en-GB"/>
        </w:rPr>
      </w:pPr>
      <w:r w:rsidRPr="0090189C">
        <w:rPr>
          <w:lang w:val="en-GB"/>
        </w:rPr>
        <w:t xml:space="preserve">The SRSG does not dispute the mental anguish and suffering of the complainant; however he argues that this is not attributable to UNMIK as it is rather “a result of the inherent suffering </w:t>
      </w:r>
      <w:r w:rsidR="00E92DED" w:rsidRPr="0090189C">
        <w:rPr>
          <w:lang w:val="en-GB"/>
        </w:rPr>
        <w:t>caused by the disappearance of</w:t>
      </w:r>
      <w:r w:rsidR="009A6E2B" w:rsidRPr="0090189C">
        <w:rPr>
          <w:lang w:val="en-GB"/>
        </w:rPr>
        <w:t xml:space="preserve"> a</w:t>
      </w:r>
      <w:r w:rsidRPr="0090189C">
        <w:rPr>
          <w:lang w:val="en-GB"/>
        </w:rPr>
        <w:t xml:space="preserve"> close family member.”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90189C" w:rsidRDefault="00711F6E" w:rsidP="00711F6E">
      <w:pPr>
        <w:pStyle w:val="ListParagraph"/>
        <w:tabs>
          <w:tab w:val="left" w:pos="3885"/>
        </w:tabs>
        <w:autoSpaceDE w:val="0"/>
        <w:ind w:left="450"/>
        <w:jc w:val="both"/>
        <w:rPr>
          <w:lang w:val="en-GB"/>
        </w:rPr>
      </w:pPr>
      <w:r w:rsidRPr="0090189C">
        <w:rPr>
          <w:lang w:val="en-GB"/>
        </w:rPr>
        <w:t xml:space="preserve"> </w:t>
      </w:r>
      <w:r w:rsidRPr="0090189C">
        <w:rPr>
          <w:lang w:val="en-GB"/>
        </w:rPr>
        <w:tab/>
      </w:r>
    </w:p>
    <w:p w:rsidR="00711F6E" w:rsidRPr="0090189C" w:rsidRDefault="00711F6E" w:rsidP="00711F6E">
      <w:pPr>
        <w:pStyle w:val="ListParagraph"/>
        <w:numPr>
          <w:ilvl w:val="0"/>
          <w:numId w:val="2"/>
        </w:numPr>
        <w:tabs>
          <w:tab w:val="clear" w:pos="360"/>
          <w:tab w:val="num" w:pos="450"/>
        </w:tabs>
        <w:autoSpaceDE w:val="0"/>
        <w:ind w:left="450" w:hanging="450"/>
        <w:jc w:val="both"/>
        <w:rPr>
          <w:lang w:val="en-GB"/>
        </w:rPr>
      </w:pPr>
      <w:r w:rsidRPr="0090189C">
        <w:rPr>
          <w:lang w:val="en-GB"/>
        </w:rPr>
        <w:t xml:space="preserve">The SRSG therefore argues that there has been no violation of Article 3. </w:t>
      </w:r>
    </w:p>
    <w:bookmarkEnd w:id="90"/>
    <w:p w:rsidR="00711F6E" w:rsidRPr="0090189C" w:rsidRDefault="00711F6E" w:rsidP="00711F6E">
      <w:pPr>
        <w:pStyle w:val="ListParagraph1"/>
        <w:ind w:left="0"/>
        <w:jc w:val="both"/>
        <w:rPr>
          <w:b/>
          <w:color w:val="000000" w:themeColor="text1"/>
        </w:rPr>
      </w:pPr>
    </w:p>
    <w:p w:rsidR="00711F6E" w:rsidRPr="0090189C" w:rsidRDefault="00711F6E" w:rsidP="00711F6E">
      <w:pPr>
        <w:pStyle w:val="ListParagraph1"/>
        <w:numPr>
          <w:ilvl w:val="0"/>
          <w:numId w:val="17"/>
        </w:numPr>
        <w:jc w:val="both"/>
        <w:rPr>
          <w:b/>
          <w:color w:val="000000" w:themeColor="text1"/>
        </w:rPr>
      </w:pPr>
      <w:r w:rsidRPr="0090189C">
        <w:rPr>
          <w:b/>
          <w:color w:val="000000" w:themeColor="text1"/>
        </w:rPr>
        <w:t xml:space="preserve">The Panel’s assessment </w:t>
      </w:r>
    </w:p>
    <w:p w:rsidR="00711F6E" w:rsidRPr="0090189C" w:rsidRDefault="00711F6E" w:rsidP="00711F6E">
      <w:pPr>
        <w:pStyle w:val="ListParagraph1"/>
        <w:ind w:left="0"/>
        <w:jc w:val="both"/>
        <w:rPr>
          <w:b/>
          <w:color w:val="000000" w:themeColor="text1"/>
        </w:rPr>
      </w:pPr>
    </w:p>
    <w:p w:rsidR="00711F6E" w:rsidRPr="0090189C" w:rsidRDefault="00711F6E" w:rsidP="00711F6E">
      <w:pPr>
        <w:pStyle w:val="ListParagraph1"/>
        <w:numPr>
          <w:ilvl w:val="0"/>
          <w:numId w:val="16"/>
        </w:numPr>
        <w:ind w:left="360"/>
        <w:jc w:val="both"/>
        <w:rPr>
          <w:b/>
          <w:color w:val="000000" w:themeColor="text1"/>
        </w:rPr>
      </w:pPr>
      <w:r w:rsidRPr="0090189C">
        <w:rPr>
          <w:i/>
          <w:color w:val="000000" w:themeColor="text1"/>
          <w:lang w:eastAsia="en-US"/>
        </w:rPr>
        <w:t xml:space="preserve"> General principles concerning the obligation under Article 3</w:t>
      </w:r>
    </w:p>
    <w:p w:rsidR="00711F6E" w:rsidRPr="0090189C" w:rsidRDefault="00711F6E" w:rsidP="00711F6E">
      <w:pPr>
        <w:autoSpaceDE w:val="0"/>
        <w:jc w:val="both"/>
        <w:rPr>
          <w:color w:val="000000" w:themeColor="text1"/>
          <w:lang w:val="en-GB" w:eastAsia="ar-SA"/>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1" w:name="_Ref401074681"/>
      <w:r w:rsidRPr="0090189C">
        <w:rPr>
          <w:color w:val="000000" w:themeColor="text1"/>
          <w:lang w:val="en-GB"/>
        </w:rPr>
        <w:t>Like Article 2, Article 3 of the ECHR enshrines one of the most fundamental values in democratic societies (</w:t>
      </w:r>
      <w:r w:rsidR="001459F6">
        <w:rPr>
          <w:color w:val="000000" w:themeColor="text1"/>
          <w:lang w:val="en-GB"/>
        </w:rPr>
        <w:t xml:space="preserve">see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Talat Tepe v. Turkey</w:t>
      </w:r>
      <w:r w:rsidRPr="0090189C">
        <w:rPr>
          <w:color w:val="000000" w:themeColor="text1"/>
          <w:lang w:val="en-GB"/>
        </w:rPr>
        <w:t xml:space="preserve">, no. 31247/96, 21 December 2004, § 47; </w:t>
      </w:r>
      <w:proofErr w:type="spellStart"/>
      <w:r w:rsidRPr="0090189C">
        <w:rPr>
          <w:color w:val="000000" w:themeColor="text1"/>
          <w:lang w:val="en-GB"/>
        </w:rPr>
        <w:t>ECtHR</w:t>
      </w:r>
      <w:proofErr w:type="spellEnd"/>
      <w:r w:rsidRPr="0090189C">
        <w:rPr>
          <w:color w:val="000000" w:themeColor="text1"/>
          <w:lang w:val="en-GB"/>
        </w:rPr>
        <w:t xml:space="preserve"> [GC], </w:t>
      </w:r>
      <w:r w:rsidRPr="0090189C">
        <w:rPr>
          <w:i/>
          <w:color w:val="000000" w:themeColor="text1"/>
          <w:lang w:val="en-GB"/>
        </w:rPr>
        <w:t>Ilaşcu and Others v. Moldova and Russia</w:t>
      </w:r>
      <w:r w:rsidRPr="0090189C">
        <w:rPr>
          <w:color w:val="000000" w:themeColor="text1"/>
          <w:lang w:val="en-GB"/>
        </w:rPr>
        <w:t xml:space="preserve">, no. 48787/99, judgment of 8 July 2004, </w:t>
      </w:r>
      <w:r w:rsidRPr="0090189C">
        <w:rPr>
          <w:i/>
          <w:color w:val="000000" w:themeColor="text1"/>
          <w:lang w:val="en-GB"/>
        </w:rPr>
        <w:t>ECHR</w:t>
      </w:r>
      <w:r w:rsidRPr="0090189C">
        <w:rPr>
          <w:color w:val="000000" w:themeColor="text1"/>
          <w:lang w:val="en-GB"/>
        </w:rPr>
        <w:t xml:space="preserve">, 2004-VII, § 424). As confirmed by the absolute nature conferred on it by </w:t>
      </w:r>
      <w:r w:rsidRPr="0090189C">
        <w:rPr>
          <w:color w:val="000000" w:themeColor="text1"/>
          <w:lang w:val="en-GB"/>
        </w:rPr>
        <w:lastRenderedPageBreak/>
        <w:t>Article 15 § 2 of the ECHR, the prohibition of torture and inhuman and degrading treatment still applies even in most difficult circumstances.</w:t>
      </w:r>
      <w:bookmarkEnd w:id="91"/>
    </w:p>
    <w:p w:rsidR="00711F6E" w:rsidRPr="0090189C" w:rsidRDefault="00711F6E" w:rsidP="00711F6E">
      <w:pPr>
        <w:tabs>
          <w:tab w:val="num" w:pos="450"/>
        </w:tabs>
        <w:suppressAutoHyphens/>
        <w:autoSpaceDE w:val="0"/>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90189C">
        <w:rPr>
          <w:i/>
          <w:color w:val="000000" w:themeColor="text1"/>
          <w:lang w:val="en-GB"/>
        </w:rPr>
        <w:t>Velásquez-Rodríguez v. Honduras</w:t>
      </w:r>
      <w:r w:rsidRPr="0090189C">
        <w:rPr>
          <w:color w:val="000000" w:themeColor="text1"/>
          <w:lang w:val="en-GB"/>
        </w:rPr>
        <w:t xml:space="preserve">, cited in § </w:t>
      </w:r>
      <w:r w:rsidR="00383CDF">
        <w:fldChar w:fldCharType="begin"/>
      </w:r>
      <w:r w:rsidR="00383CDF">
        <w:rPr>
          <w:color w:val="000000" w:themeColor="text1"/>
          <w:lang w:val="en-GB"/>
        </w:rPr>
        <w:instrText xml:space="preserve"> REF _Ref412809772 \r \h </w:instrText>
      </w:r>
      <w:r w:rsidR="00383CDF">
        <w:fldChar w:fldCharType="separate"/>
      </w:r>
      <w:r w:rsidR="00DB7613">
        <w:rPr>
          <w:color w:val="000000" w:themeColor="text1"/>
          <w:lang w:val="en-GB"/>
        </w:rPr>
        <w:t>60</w:t>
      </w:r>
      <w:r w:rsidR="00383CDF">
        <w:fldChar w:fldCharType="end"/>
      </w:r>
      <w:r w:rsidR="00383CDF">
        <w:t xml:space="preserve"> </w:t>
      </w:r>
      <w:r w:rsidRPr="0090189C">
        <w:rPr>
          <w:color w:val="000000" w:themeColor="text1"/>
          <w:lang w:val="en-GB"/>
        </w:rPr>
        <w:t xml:space="preserve">above, at § 150). </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HRC has also recognised disappearances as a serious violation of human rights. In its decision of 21 July 1983, in the case </w:t>
      </w:r>
      <w:r w:rsidRPr="0090189C">
        <w:rPr>
          <w:i/>
          <w:color w:val="000000" w:themeColor="text1"/>
          <w:lang w:val="en-GB"/>
        </w:rPr>
        <w:t>Quinteros v. Urugay</w:t>
      </w:r>
      <w:r w:rsidRPr="0090189C">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90189C">
        <w:rPr>
          <w:i/>
          <w:color w:val="000000" w:themeColor="text1"/>
          <w:lang w:val="en-GB"/>
        </w:rPr>
        <w:t>Mojica v. Dominican Republic</w:t>
      </w:r>
      <w:r w:rsidRPr="0090189C">
        <w:rPr>
          <w:color w:val="000000" w:themeColor="text1"/>
          <w:lang w:val="en-GB"/>
        </w:rPr>
        <w:t xml:space="preserve">, the HRC has deemed that “the disappearance of persons is inseparably linked to treatment that amounts to a violation of article 7 </w:t>
      </w:r>
      <w:r w:rsidRPr="0090189C">
        <w:rPr>
          <w:color w:val="000000" w:themeColor="text1"/>
          <w:lang w:val="en-GB"/>
        </w:rPr>
        <w:sym w:font="Symbol" w:char="F05B"/>
      </w:r>
      <w:r w:rsidRPr="0090189C">
        <w:rPr>
          <w:color w:val="000000" w:themeColor="text1"/>
          <w:lang w:val="en-GB"/>
        </w:rPr>
        <w:t>of the Covenant</w:t>
      </w:r>
      <w:r w:rsidRPr="0090189C">
        <w:rPr>
          <w:color w:val="000000" w:themeColor="text1"/>
          <w:lang w:val="en-GB"/>
        </w:rPr>
        <w:sym w:font="Symbol" w:char="F05D"/>
      </w:r>
      <w:r w:rsidRPr="0090189C">
        <w:rPr>
          <w:color w:val="000000" w:themeColor="text1"/>
          <w:lang w:val="en-GB"/>
        </w:rPr>
        <w:t xml:space="preserve">”, also prohibiting torture, inhumane or degrading treatment and punishment (see HRC, </w:t>
      </w:r>
      <w:r w:rsidRPr="0090189C">
        <w:rPr>
          <w:bCs/>
          <w:color w:val="000000" w:themeColor="text1"/>
          <w:lang w:val="en-GB"/>
        </w:rPr>
        <w:t xml:space="preserve">Communication No. 449/1991, U.N. Doc. CCPR/C/51/D/449/1991 (1994), </w:t>
      </w:r>
      <w:r w:rsidRPr="0090189C">
        <w:rPr>
          <w:color w:val="000000" w:themeColor="text1"/>
          <w:lang w:val="en-GB"/>
        </w:rPr>
        <w:t>§ 5.7).</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2" w:name="_Ref374623221"/>
      <w:r w:rsidRPr="0090189C">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90189C">
        <w:rPr>
          <w:color w:val="000000" w:themeColor="text1"/>
          <w:lang w:val="en-GB"/>
        </w:rPr>
        <w:sym w:font="Symbol" w:char="F05B"/>
      </w:r>
      <w:r w:rsidRPr="0090189C">
        <w:rPr>
          <w:color w:val="000000" w:themeColor="text1"/>
          <w:lang w:val="en-GB"/>
        </w:rPr>
        <w:t>family member</w:t>
      </w:r>
      <w:r w:rsidRPr="0090189C">
        <w:rPr>
          <w:color w:val="000000" w:themeColor="text1"/>
          <w:lang w:val="en-GB"/>
        </w:rPr>
        <w:sym w:font="Symbol" w:char="F05D"/>
      </w:r>
      <w:r w:rsidRPr="0090189C">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Pr>
          <w:color w:val="000000" w:themeColor="text1"/>
          <w:lang w:val="en-GB"/>
        </w:rPr>
        <w:t>responded to those enquiries”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Basayeva and Others v. Russia</w:t>
      </w:r>
      <w:r w:rsidRPr="0090189C">
        <w:rPr>
          <w:color w:val="000000" w:themeColor="text1"/>
          <w:lang w:val="en-GB"/>
        </w:rPr>
        <w:t xml:space="preserve">, nos. 15441/05 and 20731/04, judgment of 28 May 2009, § 159;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Er and Others v. Turkey</w:t>
      </w:r>
      <w:r w:rsidRPr="0090189C">
        <w:rPr>
          <w:color w:val="000000" w:themeColor="text1"/>
          <w:lang w:val="en-GB"/>
        </w:rPr>
        <w:t xml:space="preserve">, cited in § </w:t>
      </w:r>
      <w:r w:rsidRPr="0090189C">
        <w:fldChar w:fldCharType="begin"/>
      </w:r>
      <w:r w:rsidRPr="0090189C">
        <w:instrText xml:space="preserve"> REF _Ref374623030 \r \h  \* MERGEFORMAT </w:instrText>
      </w:r>
      <w:r w:rsidRPr="0090189C">
        <w:fldChar w:fldCharType="separate"/>
      </w:r>
      <w:r w:rsidR="00DB7613" w:rsidRPr="00DB7613">
        <w:rPr>
          <w:color w:val="000000" w:themeColor="text1"/>
          <w:lang w:val="en-GB"/>
        </w:rPr>
        <w:t>104</w:t>
      </w:r>
      <w:r w:rsidRPr="0090189C">
        <w:fldChar w:fldCharType="end"/>
      </w:r>
      <w:r w:rsidRPr="0090189C">
        <w:rPr>
          <w:color w:val="000000" w:themeColor="text1"/>
          <w:lang w:val="en-GB"/>
        </w:rPr>
        <w:t xml:space="preserve"> above, at § 94).</w:t>
      </w:r>
      <w:bookmarkEnd w:id="92"/>
    </w:p>
    <w:p w:rsidR="00711F6E" w:rsidRPr="0090189C" w:rsidRDefault="00711F6E" w:rsidP="00711F6E">
      <w:pPr>
        <w:tabs>
          <w:tab w:val="num" w:pos="450"/>
        </w:tabs>
        <w:suppressAutoHyphens/>
        <w:autoSpaceDE w:val="0"/>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w:t>
      </w:r>
      <w:r w:rsidRPr="0090189C">
        <w:rPr>
          <w:color w:val="000000" w:themeColor="text1"/>
          <w:lang w:val="en-GB"/>
        </w:rPr>
        <w:lastRenderedPageBreak/>
        <w:t xml:space="preserve">and to share with them the information they had; lack of any plausible explanation or information as to the fate of their missing relatives despite personal or written inquiries with official bodies (see, among others,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Er and Others v. Turkey,</w:t>
      </w:r>
      <w:r w:rsidRPr="0090189C">
        <w:rPr>
          <w:color w:val="000000" w:themeColor="text1"/>
          <w:lang w:val="en-GB"/>
        </w:rPr>
        <w:t xml:space="preserve"> cited above, § 96;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Osmanoğlu v. Turkey,</w:t>
      </w:r>
      <w:r w:rsidRPr="0090189C">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Pr>
          <w:color w:val="000000" w:themeColor="text1"/>
          <w:lang w:val="en-GB"/>
        </w:rPr>
        <w:t xml:space="preserve">see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Salakhov and Islyamova v. Ukraine,</w:t>
      </w:r>
      <w:r w:rsidRPr="0090189C">
        <w:rPr>
          <w:color w:val="000000" w:themeColor="text1"/>
          <w:lang w:val="en-GB"/>
        </w:rPr>
        <w:t xml:space="preserve"> no. 28005/08, judgment of 14 March 2013, § 201).</w:t>
      </w:r>
    </w:p>
    <w:p w:rsidR="00711F6E" w:rsidRPr="0090189C" w:rsidRDefault="00711F6E" w:rsidP="00711F6E">
      <w:pPr>
        <w:tabs>
          <w:tab w:val="num" w:pos="450"/>
        </w:tabs>
        <w:suppressAutoHyphens/>
        <w:autoSpaceDE w:val="0"/>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The HRC has also considered the issue and recognised family members of disappeared or missing persons as victims of a violation of Article 7 of the Covenant: parents (</w:t>
      </w:r>
      <w:r w:rsidRPr="0090189C">
        <w:rPr>
          <w:i/>
          <w:color w:val="000000" w:themeColor="text1"/>
          <w:lang w:val="en-GB"/>
        </w:rPr>
        <w:t>Boucherf v. Algeria</w:t>
      </w:r>
      <w:r w:rsidRPr="0090189C">
        <w:rPr>
          <w:color w:val="000000" w:themeColor="text1"/>
          <w:lang w:val="en-GB"/>
        </w:rPr>
        <w:t xml:space="preserve">, </w:t>
      </w:r>
      <w:r w:rsidRPr="0090189C">
        <w:rPr>
          <w:bCs/>
          <w:color w:val="000000" w:themeColor="text1"/>
          <w:lang w:val="en-GB"/>
        </w:rPr>
        <w:t>Communication No. 1196/2003</w:t>
      </w:r>
      <w:r w:rsidRPr="0090189C">
        <w:rPr>
          <w:color w:val="000000" w:themeColor="text1"/>
          <w:lang w:val="en-GB"/>
        </w:rPr>
        <w:t>, views of 30 March 2006, § 9.7, CCPR/C/86/D/1196/2003), children (</w:t>
      </w:r>
      <w:r w:rsidRPr="0090189C">
        <w:rPr>
          <w:i/>
          <w:color w:val="000000" w:themeColor="text1"/>
          <w:lang w:val="en-GB"/>
        </w:rPr>
        <w:t>Zarzi v. Algeria</w:t>
      </w:r>
      <w:r w:rsidRPr="0090189C">
        <w:rPr>
          <w:color w:val="000000" w:themeColor="text1"/>
          <w:lang w:val="en-GB"/>
        </w:rPr>
        <w:t xml:space="preserve">, </w:t>
      </w:r>
      <w:r w:rsidRPr="0090189C">
        <w:rPr>
          <w:bCs/>
          <w:color w:val="000000" w:themeColor="text1"/>
          <w:lang w:val="en-GB"/>
        </w:rPr>
        <w:t>Communication No. 1780/2008</w:t>
      </w:r>
      <w:r w:rsidRPr="0090189C">
        <w:rPr>
          <w:color w:val="000000" w:themeColor="text1"/>
          <w:lang w:val="en-GB"/>
        </w:rPr>
        <w:t xml:space="preserve">, views of 22 March 2011, § 7.6, </w:t>
      </w:r>
      <w:r w:rsidRPr="0090189C">
        <w:rPr>
          <w:bCs/>
          <w:color w:val="000000" w:themeColor="text1"/>
          <w:lang w:val="en-GB"/>
        </w:rPr>
        <w:t>CCPR/C/101/D/1780/2008</w:t>
      </w:r>
      <w:r w:rsidRPr="0090189C">
        <w:rPr>
          <w:color w:val="000000" w:themeColor="text1"/>
          <w:lang w:val="en-GB"/>
        </w:rPr>
        <w:t>), siblings (</w:t>
      </w:r>
      <w:r w:rsidRPr="0090189C">
        <w:rPr>
          <w:i/>
          <w:color w:val="000000" w:themeColor="text1"/>
          <w:lang w:val="en-GB"/>
        </w:rPr>
        <w:t>El Abani v. Libyan Arab Jamahiriya,</w:t>
      </w:r>
      <w:r w:rsidRPr="0090189C">
        <w:rPr>
          <w:bCs/>
          <w:color w:val="000000" w:themeColor="text1"/>
          <w:lang w:val="en-GB"/>
        </w:rPr>
        <w:t>Communication No. 1640/2007</w:t>
      </w:r>
      <w:r w:rsidRPr="0090189C">
        <w:rPr>
          <w:color w:val="000000" w:themeColor="text1"/>
          <w:lang w:val="en-GB"/>
        </w:rPr>
        <w:t xml:space="preserve">, views of 26 July 2010, § 7.5, </w:t>
      </w:r>
      <w:r w:rsidRPr="0090189C">
        <w:rPr>
          <w:bCs/>
          <w:color w:val="000000" w:themeColor="text1"/>
          <w:lang w:val="en-GB"/>
        </w:rPr>
        <w:t>CCPR/C/99/D/1640/2007</w:t>
      </w:r>
      <w:r w:rsidRPr="0090189C">
        <w:rPr>
          <w:color w:val="000000" w:themeColor="text1"/>
          <w:lang w:val="en-GB"/>
        </w:rPr>
        <w:t>), spouses (</w:t>
      </w:r>
      <w:r w:rsidRPr="0090189C">
        <w:rPr>
          <w:i/>
          <w:color w:val="000000" w:themeColor="text1"/>
          <w:lang w:val="en-GB"/>
        </w:rPr>
        <w:t>Bousroual v. Algeria</w:t>
      </w:r>
      <w:r w:rsidRPr="0090189C">
        <w:rPr>
          <w:color w:val="000000" w:themeColor="text1"/>
          <w:lang w:val="en-GB"/>
        </w:rPr>
        <w:t xml:space="preserve">, </w:t>
      </w:r>
      <w:r w:rsidRPr="0090189C">
        <w:rPr>
          <w:bCs/>
          <w:color w:val="000000" w:themeColor="text1"/>
          <w:lang w:val="en-GB"/>
        </w:rPr>
        <w:t>Communication No. 992/2001, views of</w:t>
      </w:r>
      <w:r w:rsidRPr="0090189C">
        <w:rPr>
          <w:color w:val="000000" w:themeColor="text1"/>
          <w:lang w:val="en-GB"/>
        </w:rPr>
        <w:t xml:space="preserve"> 30 March 2006, § 9.8, CCPR/C/86/D/992/2001), aunts and uncles (</w:t>
      </w:r>
      <w:r w:rsidRPr="0090189C">
        <w:rPr>
          <w:i/>
          <w:color w:val="000000" w:themeColor="text1"/>
          <w:lang w:val="en-GB"/>
        </w:rPr>
        <w:t>Benaniza v Algeria,</w:t>
      </w:r>
      <w:r w:rsidRPr="0090189C">
        <w:rPr>
          <w:color w:val="000000" w:themeColor="text1"/>
          <w:lang w:val="en-GB"/>
        </w:rPr>
        <w:t xml:space="preserve"> views of 26 July 2010, § 9.4, CCPR/C/99/D/1588/2007) (</w:t>
      </w:r>
      <w:r w:rsidRPr="0090189C">
        <w:rPr>
          <w:i/>
          <w:color w:val="000000" w:themeColor="text1"/>
          <w:lang w:val="en-GB"/>
        </w:rPr>
        <w:t>Bashasha v. Libyan Arab Jamahiriya</w:t>
      </w:r>
      <w:r w:rsidRPr="0090189C">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90189C">
        <w:rPr>
          <w:i/>
          <w:color w:val="000000" w:themeColor="text1"/>
          <w:lang w:val="en-GB"/>
        </w:rPr>
        <w:t>Aboussedra v. Libyan Arab Jamahiriya</w:t>
      </w:r>
      <w:r w:rsidRPr="0090189C">
        <w:rPr>
          <w:color w:val="000000" w:themeColor="text1"/>
          <w:lang w:val="en-GB"/>
        </w:rPr>
        <w:t xml:space="preserve">, </w:t>
      </w:r>
      <w:r w:rsidRPr="0090189C">
        <w:rPr>
          <w:bCs/>
          <w:color w:val="000000" w:themeColor="text1"/>
          <w:lang w:val="en-GB"/>
        </w:rPr>
        <w:t>Communication No. 1751/2008,</w:t>
      </w:r>
      <w:r w:rsidRPr="0090189C">
        <w:rPr>
          <w:color w:val="000000" w:themeColor="text1"/>
          <w:lang w:val="en-GB"/>
        </w:rPr>
        <w:t xml:space="preserve"> views of 25 October 2010, § 7.5, </w:t>
      </w:r>
      <w:r w:rsidRPr="0090189C">
        <w:rPr>
          <w:bCs/>
          <w:color w:val="000000" w:themeColor="text1"/>
          <w:lang w:val="en-GB"/>
        </w:rPr>
        <w:t>CCPR/C/100/D/1751/2008</w:t>
      </w:r>
      <w:r w:rsidRPr="0090189C">
        <w:rPr>
          <w:color w:val="000000" w:themeColor="text1"/>
          <w:lang w:val="en-GB"/>
        </w:rPr>
        <w:t xml:space="preserve">). In the case </w:t>
      </w:r>
      <w:proofErr w:type="spellStart"/>
      <w:r w:rsidRPr="0090189C">
        <w:rPr>
          <w:i/>
          <w:color w:val="000000" w:themeColor="text1"/>
          <w:lang w:val="en-GB"/>
        </w:rPr>
        <w:t>Amirov</w:t>
      </w:r>
      <w:proofErr w:type="spellEnd"/>
      <w:r w:rsidRPr="0090189C">
        <w:rPr>
          <w:i/>
          <w:color w:val="000000" w:themeColor="text1"/>
          <w:lang w:val="en-GB"/>
        </w:rPr>
        <w:t xml:space="preserve"> v. Russian Federation</w:t>
      </w:r>
      <w:r w:rsidRPr="0090189C">
        <w:rPr>
          <w:color w:val="000000" w:themeColor="text1"/>
          <w:lang w:val="en-GB"/>
        </w:rPr>
        <w:t xml:space="preserve"> the Committee observed that “</w:t>
      </w:r>
      <w:r w:rsidRPr="0090189C">
        <w:rPr>
          <w:color w:val="000000" w:themeColor="text1"/>
          <w:lang w:val="en-GB"/>
        </w:rPr>
        <w:sym w:font="Symbol" w:char="F05B"/>
      </w:r>
      <w:r w:rsidRPr="0090189C">
        <w:rPr>
          <w:color w:val="000000" w:themeColor="text1"/>
          <w:lang w:val="en-GB"/>
        </w:rPr>
        <w:t>w</w:t>
      </w:r>
      <w:r w:rsidRPr="0090189C">
        <w:rPr>
          <w:color w:val="000000" w:themeColor="text1"/>
          <w:lang w:val="en-GB"/>
        </w:rPr>
        <w:sym w:font="Symbol" w:char="F05D"/>
      </w:r>
      <w:proofErr w:type="spellStart"/>
      <w:r w:rsidRPr="0090189C">
        <w:rPr>
          <w:color w:val="000000" w:themeColor="text1"/>
          <w:lang w:val="en-GB"/>
        </w:rPr>
        <w:t>ithout</w:t>
      </w:r>
      <w:proofErr w:type="spellEnd"/>
      <w:r w:rsidRPr="0090189C">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90189C">
        <w:rPr>
          <w:color w:val="000000" w:themeColor="text1"/>
          <w:lang w:val="en-GB"/>
        </w:rPr>
        <w:t>lead</w:t>
      </w:r>
      <w:proofErr w:type="spellEnd"/>
      <w:r w:rsidRPr="0090189C">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proofErr w:type="spellStart"/>
      <w:r w:rsidRPr="0090189C">
        <w:rPr>
          <w:i/>
          <w:color w:val="000000" w:themeColor="text1"/>
          <w:lang w:val="en-GB"/>
        </w:rPr>
        <w:t>Amirov</w:t>
      </w:r>
      <w:proofErr w:type="spellEnd"/>
      <w:r w:rsidRPr="0090189C">
        <w:rPr>
          <w:color w:val="000000" w:themeColor="text1"/>
          <w:lang w:val="en-GB"/>
        </w:rPr>
        <w:t>, cited in §</w:t>
      </w:r>
      <w:r w:rsidR="00FC30AF" w:rsidRPr="0090189C">
        <w:rPr>
          <w:color w:val="000000" w:themeColor="text1"/>
          <w:lang w:val="en-GB"/>
        </w:rPr>
        <w:t xml:space="preserve"> </w:t>
      </w:r>
      <w:r w:rsidR="00FC30AF" w:rsidRPr="0090189C">
        <w:rPr>
          <w:color w:val="000000" w:themeColor="text1"/>
          <w:lang w:val="en-GB"/>
        </w:rPr>
        <w:fldChar w:fldCharType="begin"/>
      </w:r>
      <w:r w:rsidR="00FC30AF" w:rsidRPr="0090189C">
        <w:rPr>
          <w:color w:val="000000" w:themeColor="text1"/>
          <w:lang w:val="en-GB"/>
        </w:rPr>
        <w:instrText xml:space="preserve"> REF _Ref404685440 \r \h </w:instrText>
      </w:r>
      <w:r w:rsidR="000D2756" w:rsidRPr="0090189C">
        <w:rPr>
          <w:color w:val="000000" w:themeColor="text1"/>
          <w:lang w:val="en-GB"/>
        </w:rPr>
        <w:instrText xml:space="preserve"> \* MERGEFORMAT </w:instrText>
      </w:r>
      <w:r w:rsidR="00FC30AF" w:rsidRPr="0090189C">
        <w:rPr>
          <w:color w:val="000000" w:themeColor="text1"/>
          <w:lang w:val="en-GB"/>
        </w:rPr>
      </w:r>
      <w:r w:rsidR="00FC30AF" w:rsidRPr="0090189C">
        <w:rPr>
          <w:color w:val="000000" w:themeColor="text1"/>
          <w:lang w:val="en-GB"/>
        </w:rPr>
        <w:fldChar w:fldCharType="separate"/>
      </w:r>
      <w:r w:rsidR="00DB7613">
        <w:rPr>
          <w:color w:val="000000" w:themeColor="text1"/>
          <w:lang w:val="en-GB"/>
        </w:rPr>
        <w:t>76</w:t>
      </w:r>
      <w:r w:rsidR="00FC30AF" w:rsidRPr="0090189C">
        <w:rPr>
          <w:color w:val="000000" w:themeColor="text1"/>
          <w:lang w:val="en-GB"/>
        </w:rPr>
        <w:fldChar w:fldCharType="end"/>
      </w:r>
      <w:r w:rsidRPr="0090189C">
        <w:rPr>
          <w:color w:val="000000" w:themeColor="text1"/>
          <w:lang w:val="en-GB"/>
        </w:rPr>
        <w:t xml:space="preserve"> above, at § 11.7).</w:t>
      </w:r>
    </w:p>
    <w:p w:rsidR="00711F6E" w:rsidRPr="0090189C" w:rsidRDefault="00711F6E" w:rsidP="00711F6E">
      <w:pPr>
        <w:tabs>
          <w:tab w:val="num" w:pos="450"/>
        </w:tabs>
        <w:suppressAutoHyphens/>
        <w:autoSpaceDE w:val="0"/>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Açiș v. Turkey</w:t>
      </w:r>
      <w:r w:rsidRPr="0090189C">
        <w:rPr>
          <w:color w:val="000000" w:themeColor="text1"/>
          <w:lang w:val="en-GB"/>
        </w:rPr>
        <w:t>, no. 7050/05, judgment of 1 February 2011, § 45).</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Basayeva and Others v. Russia</w:t>
      </w:r>
      <w:r w:rsidRPr="0090189C">
        <w:rPr>
          <w:color w:val="000000" w:themeColor="text1"/>
          <w:lang w:val="en-GB"/>
        </w:rPr>
        <w:t xml:space="preserve">, cited in § </w:t>
      </w:r>
      <w:r w:rsidRPr="0090189C">
        <w:fldChar w:fldCharType="begin"/>
      </w:r>
      <w:r w:rsidRPr="0090189C">
        <w:instrText xml:space="preserve"> REF _Ref374623221 \r \h  \* MERGEFORMAT </w:instrText>
      </w:r>
      <w:r w:rsidRPr="0090189C">
        <w:fldChar w:fldCharType="separate"/>
      </w:r>
      <w:r w:rsidR="00DB7613" w:rsidRPr="00DB7613">
        <w:rPr>
          <w:color w:val="000000" w:themeColor="text1"/>
          <w:lang w:val="en-GB"/>
        </w:rPr>
        <w:t>115</w:t>
      </w:r>
      <w:r w:rsidRPr="0090189C">
        <w:fldChar w:fldCharType="end"/>
      </w:r>
      <w:r w:rsidRPr="0090189C">
        <w:rPr>
          <w:color w:val="000000" w:themeColor="text1"/>
          <w:lang w:val="en-GB"/>
        </w:rPr>
        <w:t xml:space="preserve"> above, at § </w:t>
      </w:r>
      <w:r w:rsidRPr="0090189C">
        <w:rPr>
          <w:color w:val="000000" w:themeColor="text1"/>
          <w:lang w:val="en-GB"/>
        </w:rPr>
        <w:lastRenderedPageBreak/>
        <w:t xml:space="preserve">109;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Gelayevy v. Russia</w:t>
      </w:r>
      <w:r w:rsidRPr="0090189C">
        <w:rPr>
          <w:color w:val="000000" w:themeColor="text1"/>
          <w:lang w:val="en-GB"/>
        </w:rPr>
        <w:t xml:space="preserve">, cited in § </w:t>
      </w:r>
      <w:r w:rsidRPr="0090189C">
        <w:fldChar w:fldCharType="begin"/>
      </w:r>
      <w:r w:rsidRPr="0090189C">
        <w:instrText xml:space="preserve"> REF _Ref374623316 \r \h  \* MERGEFORMAT </w:instrText>
      </w:r>
      <w:r w:rsidRPr="0090189C">
        <w:fldChar w:fldCharType="separate"/>
      </w:r>
      <w:r w:rsidR="00DB7613" w:rsidRPr="00DB7613">
        <w:rPr>
          <w:color w:val="000000" w:themeColor="text1"/>
          <w:lang w:val="en-GB"/>
        </w:rPr>
        <w:t>105</w:t>
      </w:r>
      <w:r w:rsidRPr="0090189C">
        <w:fldChar w:fldCharType="end"/>
      </w:r>
      <w:r w:rsidRPr="0090189C">
        <w:rPr>
          <w:color w:val="000000" w:themeColor="text1"/>
          <w:lang w:val="en-GB"/>
        </w:rPr>
        <w:t xml:space="preserve"> above, at § 147;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Bazorkina v. Russia</w:t>
      </w:r>
      <w:r w:rsidRPr="0090189C">
        <w:rPr>
          <w:color w:val="000000" w:themeColor="text1"/>
          <w:lang w:val="en-GB"/>
        </w:rPr>
        <w:t xml:space="preserve">, cited in § </w:t>
      </w:r>
      <w:r w:rsidR="00FC30AF" w:rsidRPr="0090189C">
        <w:fldChar w:fldCharType="begin"/>
      </w:r>
      <w:r w:rsidR="00FC30AF" w:rsidRPr="0090189C">
        <w:rPr>
          <w:color w:val="000000" w:themeColor="text1"/>
          <w:lang w:val="en-GB"/>
        </w:rPr>
        <w:instrText xml:space="preserve"> REF _Ref366241459 \r \h </w:instrText>
      </w:r>
      <w:r w:rsidR="000D2756" w:rsidRPr="0090189C">
        <w:instrText xml:space="preserve"> \* MERGEFORMAT </w:instrText>
      </w:r>
      <w:r w:rsidR="00FC30AF" w:rsidRPr="0090189C">
        <w:fldChar w:fldCharType="separate"/>
      </w:r>
      <w:r w:rsidR="00DB7613">
        <w:rPr>
          <w:color w:val="000000" w:themeColor="text1"/>
          <w:lang w:val="en-GB"/>
        </w:rPr>
        <w:t>75</w:t>
      </w:r>
      <w:r w:rsidR="00FC30AF" w:rsidRPr="0090189C">
        <w:fldChar w:fldCharType="end"/>
      </w:r>
      <w:r w:rsidRPr="0090189C">
        <w:rPr>
          <w:color w:val="000000" w:themeColor="text1"/>
          <w:lang w:val="en-GB"/>
        </w:rPr>
        <w:t xml:space="preserve"> above, at § 140).</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Luluyev and Others v. Russia</w:t>
      </w:r>
      <w:r w:rsidRPr="0090189C">
        <w:rPr>
          <w:color w:val="000000" w:themeColor="text1"/>
          <w:lang w:val="en-GB"/>
        </w:rPr>
        <w:t xml:space="preserve">, no. 69480/01, judgment of 9 November 2006, §§ 117 - 118;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Kukayev v. Russia</w:t>
      </w:r>
      <w:r w:rsidRPr="0090189C">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90189C">
        <w:rPr>
          <w:rStyle w:val="sb8d990e2"/>
          <w:color w:val="000000" w:themeColor="text1"/>
          <w:lang w:val="en-GB"/>
        </w:rPr>
        <w:t>could have in itself</w:t>
      </w:r>
      <w:r w:rsidRPr="0090189C">
        <w:rPr>
          <w:color w:val="000000" w:themeColor="text1"/>
          <w:lang w:val="en-GB"/>
        </w:rPr>
        <w:t xml:space="preserve"> caused the applicant mental distress in excess of the minimum level of severity, which is necessary in order to consider treatment as falling within the scope of Article 3 (see, among others,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Tovsultanova v. Russia</w:t>
      </w:r>
      <w:r w:rsidRPr="0090189C">
        <w:rPr>
          <w:color w:val="000000" w:themeColor="text1"/>
          <w:lang w:val="en-GB"/>
        </w:rPr>
        <w:t xml:space="preserve">, no. 26974/06, judgment of 17 June 2010, § 104; </w:t>
      </w:r>
      <w:proofErr w:type="spellStart"/>
      <w:r w:rsidRPr="0090189C">
        <w:rPr>
          <w:color w:val="000000" w:themeColor="text1"/>
          <w:lang w:val="en-GB"/>
        </w:rPr>
        <w:t>ECtHR</w:t>
      </w:r>
      <w:proofErr w:type="spellEnd"/>
      <w:r w:rsidRPr="0090189C">
        <w:rPr>
          <w:color w:val="000000" w:themeColor="text1"/>
          <w:lang w:val="en-GB"/>
        </w:rPr>
        <w:t xml:space="preserve">, </w:t>
      </w:r>
      <w:r w:rsidRPr="0090189C">
        <w:rPr>
          <w:i/>
          <w:color w:val="000000" w:themeColor="text1"/>
          <w:lang w:val="en-GB"/>
        </w:rPr>
        <w:t>Shafiyeva v. Russia</w:t>
      </w:r>
      <w:r w:rsidRPr="0090189C">
        <w:rPr>
          <w:color w:val="000000" w:themeColor="text1"/>
          <w:lang w:val="en-GB"/>
        </w:rPr>
        <w:t>, no. 49379/09, judgment of 3 May 2012, § 103).</w:t>
      </w:r>
    </w:p>
    <w:p w:rsidR="00711F6E" w:rsidRPr="0090189C" w:rsidRDefault="00711F6E" w:rsidP="00711F6E">
      <w:pPr>
        <w:pStyle w:val="Default"/>
        <w:tabs>
          <w:tab w:val="left" w:pos="360"/>
          <w:tab w:val="left" w:pos="540"/>
          <w:tab w:val="left" w:pos="720"/>
        </w:tabs>
        <w:ind w:left="450" w:hanging="450"/>
        <w:jc w:val="both"/>
        <w:rPr>
          <w:color w:val="000000" w:themeColor="text1"/>
          <w:lang w:val="en-GB"/>
        </w:rPr>
      </w:pPr>
    </w:p>
    <w:p w:rsidR="00711F6E" w:rsidRPr="0090189C" w:rsidRDefault="00711F6E" w:rsidP="00711F6E">
      <w:pPr>
        <w:pStyle w:val="ListParagraph1"/>
        <w:numPr>
          <w:ilvl w:val="0"/>
          <w:numId w:val="16"/>
        </w:numPr>
        <w:ind w:left="360"/>
        <w:jc w:val="both"/>
        <w:rPr>
          <w:i/>
          <w:color w:val="000000" w:themeColor="text1"/>
          <w:lang w:eastAsia="en-US"/>
        </w:rPr>
      </w:pPr>
      <w:r w:rsidRPr="0090189C">
        <w:rPr>
          <w:i/>
          <w:color w:val="000000" w:themeColor="text1"/>
          <w:lang w:eastAsia="en-US"/>
        </w:rPr>
        <w:t>Applicability of Article 3 to the Kosovo context</w:t>
      </w:r>
    </w:p>
    <w:p w:rsidR="00711F6E" w:rsidRPr="0090189C" w:rsidRDefault="00711F6E" w:rsidP="00711F6E">
      <w:pPr>
        <w:pStyle w:val="Default"/>
        <w:tabs>
          <w:tab w:val="left" w:pos="360"/>
          <w:tab w:val="left" w:pos="540"/>
          <w:tab w:val="left" w:pos="720"/>
        </w:tabs>
        <w:ind w:hanging="36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With regard to the </w:t>
      </w:r>
      <w:r w:rsidRPr="0090189C">
        <w:rPr>
          <w:rStyle w:val="sb8d990e2"/>
          <w:color w:val="000000" w:themeColor="text1"/>
        </w:rPr>
        <w:t>applicability</w:t>
      </w:r>
      <w:r w:rsidRPr="0090189C">
        <w:rPr>
          <w:color w:val="000000" w:themeColor="text1"/>
          <w:lang w:val="en-GB"/>
        </w:rPr>
        <w:t xml:space="preserve"> of the above standards to the Kosovo context, the Panel first refers to its view on the same issue with regard to Article 2, developed above (see §§ </w:t>
      </w:r>
      <w:r w:rsidRPr="0090189C">
        <w:fldChar w:fldCharType="begin"/>
      </w:r>
      <w:r w:rsidRPr="0090189C">
        <w:rPr>
          <w:color w:val="000000" w:themeColor="text1"/>
          <w:lang w:val="en-GB"/>
        </w:rPr>
        <w:instrText xml:space="preserve"> REF _Ref366163783 \r \h </w:instrText>
      </w:r>
      <w:r w:rsidR="000D2756" w:rsidRPr="0090189C">
        <w:instrText xml:space="preserve"> \* MERGEFORMAT </w:instrText>
      </w:r>
      <w:r w:rsidRPr="0090189C">
        <w:fldChar w:fldCharType="separate"/>
      </w:r>
      <w:r w:rsidR="00DB7613">
        <w:rPr>
          <w:color w:val="000000" w:themeColor="text1"/>
          <w:lang w:val="en-GB"/>
        </w:rPr>
        <w:t>70</w:t>
      </w:r>
      <w:r w:rsidRPr="0090189C">
        <w:fldChar w:fldCharType="end"/>
      </w:r>
      <w:r w:rsidRPr="0090189C">
        <w:rPr>
          <w:color w:val="000000" w:themeColor="text1"/>
          <w:lang w:val="en-GB"/>
        </w:rPr>
        <w:t xml:space="preserve"> - </w:t>
      </w:r>
      <w:r w:rsidRPr="0090189C">
        <w:fldChar w:fldCharType="begin"/>
      </w:r>
      <w:r w:rsidRPr="0090189C">
        <w:rPr>
          <w:color w:val="000000" w:themeColor="text1"/>
          <w:lang w:val="en-GB"/>
        </w:rPr>
        <w:instrText xml:space="preserve"> REF _Ref403834230 \r \h </w:instrText>
      </w:r>
      <w:r w:rsidR="000D2756" w:rsidRPr="0090189C">
        <w:instrText xml:space="preserve"> \* MERGEFORMAT </w:instrText>
      </w:r>
      <w:r w:rsidRPr="0090189C">
        <w:fldChar w:fldCharType="separate"/>
      </w:r>
      <w:r w:rsidR="00DB7613">
        <w:rPr>
          <w:color w:val="000000" w:themeColor="text1"/>
          <w:lang w:val="en-GB"/>
        </w:rPr>
        <w:t>80</w:t>
      </w:r>
      <w:r w:rsidRPr="0090189C">
        <w:fldChar w:fldCharType="end"/>
      </w:r>
      <w:r w:rsidRPr="0090189C">
        <w:rPr>
          <w:color w:val="000000" w:themeColor="text1"/>
          <w:lang w:val="en-GB"/>
        </w:rPr>
        <w:t xml:space="preserve"> above).</w:t>
      </w:r>
    </w:p>
    <w:p w:rsidR="00711F6E" w:rsidRPr="0090189C" w:rsidRDefault="00711F6E" w:rsidP="00711F6E">
      <w:pPr>
        <w:pStyle w:val="Default"/>
        <w:tabs>
          <w:tab w:val="num" w:pos="450"/>
        </w:tabs>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90189C">
        <w:rPr>
          <w:color w:val="000000" w:themeColor="text1"/>
          <w:lang w:val="en-GB"/>
        </w:rPr>
        <w:fldChar w:fldCharType="begin"/>
      </w:r>
      <w:r w:rsidR="00FC30AF" w:rsidRPr="0090189C">
        <w:rPr>
          <w:color w:val="000000" w:themeColor="text1"/>
          <w:lang w:val="en-GB"/>
        </w:rPr>
        <w:instrText xml:space="preserve"> REF _Ref346123767 \r \h </w:instrText>
      </w:r>
      <w:r w:rsidR="000D2756" w:rsidRPr="0090189C">
        <w:rPr>
          <w:color w:val="000000" w:themeColor="text1"/>
          <w:lang w:val="en-GB"/>
        </w:rPr>
        <w:instrText xml:space="preserve"> \* MERGEFORMAT </w:instrText>
      </w:r>
      <w:r w:rsidR="00FC30AF" w:rsidRPr="0090189C">
        <w:rPr>
          <w:color w:val="000000" w:themeColor="text1"/>
          <w:lang w:val="en-GB"/>
        </w:rPr>
      </w:r>
      <w:r w:rsidR="00FC30AF" w:rsidRPr="0090189C">
        <w:rPr>
          <w:color w:val="000000" w:themeColor="text1"/>
          <w:lang w:val="en-GB"/>
        </w:rPr>
        <w:fldChar w:fldCharType="separate"/>
      </w:r>
      <w:r w:rsidR="00DB7613">
        <w:rPr>
          <w:color w:val="000000" w:themeColor="text1"/>
          <w:lang w:val="en-GB"/>
        </w:rPr>
        <w:t>16</w:t>
      </w:r>
      <w:r w:rsidR="00FC30AF" w:rsidRPr="0090189C">
        <w:rPr>
          <w:color w:val="000000" w:themeColor="text1"/>
          <w:lang w:val="en-GB"/>
        </w:rPr>
        <w:fldChar w:fldCharType="end"/>
      </w:r>
      <w:r w:rsidR="00FC30AF" w:rsidRPr="0090189C">
        <w:rPr>
          <w:color w:val="000000" w:themeColor="text1"/>
          <w:lang w:val="en-GB"/>
        </w:rPr>
        <w:t xml:space="preserve"> </w:t>
      </w:r>
      <w:r w:rsidRPr="0090189C">
        <w:rPr>
          <w:color w:val="000000" w:themeColor="text1"/>
          <w:lang w:val="en-GB"/>
        </w:rPr>
        <w:t>above).</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again notes that it will not review relevant practices or alleged obstacles to the conduct of effective investigations </w:t>
      </w:r>
      <w:r w:rsidRPr="0090189C">
        <w:rPr>
          <w:i/>
          <w:color w:val="000000" w:themeColor="text1"/>
          <w:lang w:val="en-GB"/>
        </w:rPr>
        <w:t>in abstracto</w:t>
      </w:r>
      <w:r w:rsidRPr="0090189C">
        <w:rPr>
          <w:color w:val="000000" w:themeColor="text1"/>
          <w:lang w:val="en-GB"/>
        </w:rPr>
        <w:t>, but only in relation to their specific application to the complaint before it, considering the particular circumstances of the case.</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Default="00711F6E" w:rsidP="00711F6E">
      <w:pPr>
        <w:rPr>
          <w:i/>
          <w:color w:val="000000" w:themeColor="text1"/>
          <w:lang w:val="en-GB"/>
        </w:rPr>
      </w:pPr>
    </w:p>
    <w:p w:rsidR="002B7A39" w:rsidRDefault="002B7A39" w:rsidP="00711F6E">
      <w:pPr>
        <w:rPr>
          <w:i/>
          <w:color w:val="000000" w:themeColor="text1"/>
          <w:lang w:val="en-GB"/>
        </w:rPr>
      </w:pPr>
    </w:p>
    <w:p w:rsidR="002B7A39" w:rsidRDefault="002B7A39" w:rsidP="00711F6E">
      <w:pPr>
        <w:rPr>
          <w:i/>
          <w:color w:val="000000" w:themeColor="text1"/>
          <w:lang w:val="en-GB"/>
        </w:rPr>
      </w:pPr>
    </w:p>
    <w:p w:rsidR="002B7A39" w:rsidRPr="0090189C" w:rsidRDefault="002B7A39" w:rsidP="00711F6E">
      <w:pPr>
        <w:rPr>
          <w:i/>
          <w:color w:val="000000" w:themeColor="text1"/>
          <w:lang w:val="en-GB"/>
        </w:rPr>
      </w:pPr>
    </w:p>
    <w:p w:rsidR="00711F6E" w:rsidRPr="0090189C" w:rsidRDefault="00711F6E" w:rsidP="00711F6E">
      <w:pPr>
        <w:pStyle w:val="ListParagraph1"/>
        <w:numPr>
          <w:ilvl w:val="0"/>
          <w:numId w:val="16"/>
        </w:numPr>
        <w:ind w:left="360"/>
        <w:jc w:val="both"/>
        <w:rPr>
          <w:color w:val="000000" w:themeColor="text1"/>
        </w:rPr>
      </w:pPr>
      <w:r w:rsidRPr="0090189C">
        <w:rPr>
          <w:i/>
          <w:color w:val="000000" w:themeColor="text1"/>
          <w:lang w:eastAsia="en-US"/>
        </w:rPr>
        <w:lastRenderedPageBreak/>
        <w:t>Compliance</w:t>
      </w:r>
      <w:r w:rsidRPr="0090189C">
        <w:rPr>
          <w:i/>
          <w:color w:val="000000" w:themeColor="text1"/>
        </w:rPr>
        <w:t xml:space="preserve"> with Article 3 in the present case</w:t>
      </w:r>
    </w:p>
    <w:p w:rsidR="00711F6E" w:rsidRPr="0090189C" w:rsidRDefault="00711F6E" w:rsidP="00711F6E">
      <w:pPr>
        <w:pStyle w:val="ListParagraph"/>
        <w:ind w:left="36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Against this background, the Panel discerns a number of factors in the present case which, taken together, raise the question of violation of Article 3 of the ECHR.</w:t>
      </w:r>
    </w:p>
    <w:p w:rsidR="00711F6E" w:rsidRPr="0090189C" w:rsidRDefault="00711F6E" w:rsidP="00711F6E">
      <w:pPr>
        <w:pStyle w:val="Default"/>
        <w:tabs>
          <w:tab w:val="num" w:pos="450"/>
        </w:tabs>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The Panel notes the proximity of the family ties between the complainant and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color w:val="000000" w:themeColor="text1"/>
        </w:rPr>
        <w:t xml:space="preserve">, as the latter is the complainant’s </w:t>
      </w:r>
      <w:r w:rsidR="009A6E2B" w:rsidRPr="0090189C">
        <w:rPr>
          <w:color w:val="000000" w:themeColor="text1"/>
        </w:rPr>
        <w:t>father</w:t>
      </w:r>
      <w:r w:rsidRPr="0090189C">
        <w:rPr>
          <w:color w:val="000000" w:themeColor="text1"/>
        </w:rPr>
        <w:t>.</w:t>
      </w:r>
      <w:r w:rsidRPr="0090189C">
        <w:rPr>
          <w:color w:val="000000" w:themeColor="text1"/>
          <w:lang w:val="en-GB"/>
        </w:rPr>
        <w:t xml:space="preserve"> </w:t>
      </w:r>
    </w:p>
    <w:p w:rsidR="00711F6E" w:rsidRPr="0090189C" w:rsidRDefault="00711F6E" w:rsidP="00711F6E">
      <w:pPr>
        <w:tabs>
          <w:tab w:val="num" w:pos="450"/>
        </w:tabs>
        <w:autoSpaceDE w:val="0"/>
        <w:ind w:left="450" w:hanging="45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90189C" w:rsidRDefault="00711F6E" w:rsidP="00711F6E">
      <w:pPr>
        <w:pStyle w:val="ListParagraph"/>
        <w:ind w:left="450" w:hanging="450"/>
        <w:rPr>
          <w:color w:val="000000" w:themeColor="text1"/>
          <w:lang w:val="en-GB"/>
        </w:rPr>
      </w:pPr>
    </w:p>
    <w:p w:rsidR="00711F6E" w:rsidRPr="0090189C" w:rsidRDefault="00711F6E" w:rsidP="00711F6E">
      <w:pPr>
        <w:numPr>
          <w:ilvl w:val="0"/>
          <w:numId w:val="2"/>
        </w:numPr>
        <w:tabs>
          <w:tab w:val="left" w:pos="709"/>
        </w:tabs>
        <w:suppressAutoHyphens/>
        <w:autoSpaceDE w:val="0"/>
        <w:ind w:left="450" w:hanging="450"/>
        <w:jc w:val="both"/>
        <w:rPr>
          <w:color w:val="000000" w:themeColor="text1"/>
          <w:lang w:val="en-GB"/>
        </w:rPr>
      </w:pPr>
      <w:r w:rsidRPr="0090189C">
        <w:rPr>
          <w:color w:val="000000" w:themeColor="text1"/>
          <w:lang w:val="en-GB"/>
        </w:rPr>
        <w:t>As was shown above with regard to Article 2, no proper investigation was conducted in this case. There has been no evidence presented in the file concerning contact between the complainant and UNMIK authorities</w:t>
      </w:r>
      <w:r w:rsidR="009A6E2B" w:rsidRPr="0090189C">
        <w:rPr>
          <w:color w:val="000000" w:themeColor="text1"/>
          <w:lang w:val="en-GB"/>
        </w:rPr>
        <w:t xml:space="preserve"> with the exception of one telephone conversation held sometime between 1 December 2004 and 8 February 2005 (see § </w:t>
      </w:r>
      <w:r w:rsidR="009A6E2B" w:rsidRPr="0090189C">
        <w:rPr>
          <w:color w:val="000000" w:themeColor="text1"/>
          <w:lang w:val="en-GB"/>
        </w:rPr>
        <w:fldChar w:fldCharType="begin"/>
      </w:r>
      <w:r w:rsidR="009A6E2B" w:rsidRPr="0090189C">
        <w:rPr>
          <w:color w:val="000000" w:themeColor="text1"/>
          <w:lang w:val="en-GB"/>
        </w:rPr>
        <w:instrText xml:space="preserve"> REF _Ref416960315 \r \h </w:instrText>
      </w:r>
      <w:r w:rsidR="0090189C" w:rsidRPr="0090189C">
        <w:rPr>
          <w:color w:val="000000" w:themeColor="text1"/>
          <w:lang w:val="en-GB"/>
        </w:rPr>
        <w:instrText xml:space="preserve"> \* MERGEFORMAT </w:instrText>
      </w:r>
      <w:r w:rsidR="009A6E2B" w:rsidRPr="0090189C">
        <w:rPr>
          <w:color w:val="000000" w:themeColor="text1"/>
          <w:lang w:val="en-GB"/>
        </w:rPr>
      </w:r>
      <w:r w:rsidR="009A6E2B" w:rsidRPr="0090189C">
        <w:rPr>
          <w:color w:val="000000" w:themeColor="text1"/>
          <w:lang w:val="en-GB"/>
        </w:rPr>
        <w:fldChar w:fldCharType="separate"/>
      </w:r>
      <w:r w:rsidR="00DB7613">
        <w:rPr>
          <w:color w:val="000000" w:themeColor="text1"/>
          <w:lang w:val="en-GB"/>
        </w:rPr>
        <w:t>27</w:t>
      </w:r>
      <w:r w:rsidR="009A6E2B" w:rsidRPr="0090189C">
        <w:rPr>
          <w:color w:val="000000" w:themeColor="text1"/>
          <w:lang w:val="en-GB"/>
        </w:rPr>
        <w:fldChar w:fldCharType="end"/>
      </w:r>
      <w:r w:rsidR="009A6E2B" w:rsidRPr="0090189C">
        <w:rPr>
          <w:color w:val="000000" w:themeColor="text1"/>
          <w:lang w:val="en-GB"/>
        </w:rPr>
        <w:t xml:space="preserve"> above)</w:t>
      </w:r>
      <w:r w:rsidRPr="0090189C">
        <w:rPr>
          <w:bCs/>
          <w:color w:val="000000" w:themeColor="text1"/>
          <w:lang w:val="en-GB"/>
        </w:rPr>
        <w:t>; likewise, no statement was ever taken from the complainant, any family member or witness</w:t>
      </w:r>
      <w:r w:rsidRPr="0090189C">
        <w:rPr>
          <w:color w:val="000000" w:themeColor="text1"/>
        </w:rPr>
        <w:t xml:space="preserve">. </w:t>
      </w:r>
    </w:p>
    <w:p w:rsidR="00711F6E" w:rsidRPr="0090189C" w:rsidRDefault="00711F6E" w:rsidP="00711F6E">
      <w:pPr>
        <w:tabs>
          <w:tab w:val="left" w:pos="709"/>
        </w:tabs>
        <w:suppressAutoHyphens/>
        <w:autoSpaceDE w:val="0"/>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her </w:t>
      </w:r>
      <w:r w:rsidR="009A6E2B" w:rsidRPr="0090189C">
        <w:rPr>
          <w:color w:val="000000" w:themeColor="text1"/>
          <w:lang w:val="en-GB"/>
        </w:rPr>
        <w:t>father</w:t>
      </w:r>
      <w:r w:rsidRPr="0090189C">
        <w:rPr>
          <w:color w:val="000000" w:themeColor="text1"/>
          <w:lang w:val="en-GB"/>
        </w:rPr>
        <w:t xml:space="preserve">. In this respect, it is obvious that, in any situation, the pain of </w:t>
      </w:r>
      <w:r w:rsidR="000D2756" w:rsidRPr="0090189C">
        <w:rPr>
          <w:color w:val="000000" w:themeColor="text1"/>
          <w:lang w:val="en-GB"/>
        </w:rPr>
        <w:t xml:space="preserve">a </w:t>
      </w:r>
      <w:r w:rsidR="009A6E2B" w:rsidRPr="0090189C">
        <w:rPr>
          <w:color w:val="000000" w:themeColor="text1"/>
          <w:lang w:val="en-GB"/>
        </w:rPr>
        <w:t>daughter</w:t>
      </w:r>
      <w:r w:rsidR="00E92DED" w:rsidRPr="0090189C">
        <w:rPr>
          <w:color w:val="000000" w:themeColor="text1"/>
          <w:lang w:val="en-GB"/>
        </w:rPr>
        <w:t xml:space="preserve"> </w:t>
      </w:r>
      <w:r w:rsidRPr="0090189C">
        <w:rPr>
          <w:color w:val="000000" w:themeColor="text1"/>
          <w:lang w:val="en-GB"/>
        </w:rPr>
        <w:t>who has to live in uncertainty about the fate of h</w:t>
      </w:r>
      <w:r w:rsidR="000D2756" w:rsidRPr="0090189C">
        <w:rPr>
          <w:color w:val="000000" w:themeColor="text1"/>
          <w:lang w:val="en-GB"/>
        </w:rPr>
        <w:t xml:space="preserve">er </w:t>
      </w:r>
      <w:r w:rsidR="009A6E2B" w:rsidRPr="0090189C">
        <w:rPr>
          <w:color w:val="000000" w:themeColor="text1"/>
          <w:lang w:val="en-GB"/>
        </w:rPr>
        <w:t>father</w:t>
      </w:r>
      <w:r w:rsidR="00994974" w:rsidRPr="0090189C">
        <w:rPr>
          <w:color w:val="000000" w:themeColor="text1"/>
          <w:lang w:val="en-GB"/>
        </w:rPr>
        <w:t xml:space="preserve"> </w:t>
      </w:r>
      <w:r w:rsidRPr="0090189C">
        <w:rPr>
          <w:color w:val="000000" w:themeColor="text1"/>
          <w:lang w:val="en-GB"/>
        </w:rPr>
        <w:t>must be unbearable.</w:t>
      </w:r>
    </w:p>
    <w:p w:rsidR="00711F6E" w:rsidRPr="0090189C" w:rsidRDefault="00711F6E" w:rsidP="00711F6E">
      <w:pPr>
        <w:pStyle w:val="Default"/>
        <w:tabs>
          <w:tab w:val="left" w:pos="360"/>
          <w:tab w:val="left" w:pos="709"/>
        </w:tabs>
        <w:jc w:val="bot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For the aforementioned reasons, the Panel concludes that, by its behaviour, UNMIK contributed to the complainant’s distress and mental suffering in violation of Article 3 of the ECHR.</w:t>
      </w:r>
    </w:p>
    <w:p w:rsidR="00711F6E" w:rsidRPr="0090189C" w:rsidRDefault="00711F6E" w:rsidP="00711F6E">
      <w:pPr>
        <w:pStyle w:val="ListParagraph"/>
        <w:rPr>
          <w:color w:val="000000" w:themeColor="text1"/>
          <w:lang w:val="en-GB"/>
        </w:rPr>
      </w:pPr>
    </w:p>
    <w:p w:rsidR="00711F6E" w:rsidRPr="0090189C" w:rsidRDefault="00711F6E" w:rsidP="00711F6E">
      <w:pPr>
        <w:pStyle w:val="Default"/>
        <w:jc w:val="both"/>
        <w:rPr>
          <w:color w:val="000000" w:themeColor="text1"/>
          <w:lang w:val="en-GB"/>
        </w:rPr>
      </w:pPr>
    </w:p>
    <w:p w:rsidR="00711F6E" w:rsidRPr="0090189C" w:rsidRDefault="00711F6E" w:rsidP="00711F6E">
      <w:pPr>
        <w:numPr>
          <w:ilvl w:val="0"/>
          <w:numId w:val="1"/>
        </w:numPr>
        <w:suppressAutoHyphens/>
        <w:autoSpaceDE w:val="0"/>
        <w:ind w:left="360" w:hanging="360"/>
        <w:jc w:val="both"/>
        <w:rPr>
          <w:color w:val="000000" w:themeColor="text1"/>
          <w:lang w:val="en-GB"/>
        </w:rPr>
      </w:pPr>
      <w:r w:rsidRPr="0090189C">
        <w:rPr>
          <w:b/>
          <w:color w:val="000000" w:themeColor="text1"/>
          <w:lang w:val="en-GB"/>
        </w:rPr>
        <w:t xml:space="preserve">CONCLUDING </w:t>
      </w:r>
      <w:r w:rsidRPr="0090189C">
        <w:rPr>
          <w:b/>
          <w:bCs/>
          <w:color w:val="000000" w:themeColor="text1"/>
          <w:lang w:val="en-GB"/>
        </w:rPr>
        <w:t>COMMENTS</w:t>
      </w:r>
      <w:r w:rsidRPr="0090189C">
        <w:rPr>
          <w:b/>
          <w:color w:val="000000" w:themeColor="text1"/>
          <w:lang w:val="en-GB"/>
        </w:rPr>
        <w:t xml:space="preserve"> AND RECOMMENDATIONS</w:t>
      </w:r>
    </w:p>
    <w:p w:rsidR="00711F6E" w:rsidRPr="0090189C" w:rsidRDefault="00711F6E" w:rsidP="00711F6E">
      <w:pPr>
        <w:pStyle w:val="ListParagrap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90189C">
        <w:rPr>
          <w:color w:val="000000" w:themeColor="text1"/>
          <w:lang w:val="en-GB"/>
        </w:rPr>
        <w:t>In light of the Panel’s findings in this case, the Panel is of the opinion that some form of reparation is necessary.</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90189C">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1F0511" w:rsidRPr="0090189C">
        <w:rPr>
          <w:lang w:val="en-GB"/>
        </w:rPr>
        <w:t>disappearance</w:t>
      </w:r>
      <w:r w:rsidR="00AD7F08"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color w:val="000000" w:themeColor="text1"/>
          <w:lang w:val="en-GB"/>
        </w:rPr>
        <w:t>, and that its failure to do so constitutes a further serious violat</w:t>
      </w:r>
      <w:r w:rsidR="000D2756" w:rsidRPr="0090189C">
        <w:rPr>
          <w:color w:val="000000" w:themeColor="text1"/>
          <w:lang w:val="en-GB"/>
        </w:rPr>
        <w:t>ion of the rights of the victim and her</w:t>
      </w:r>
      <w:r w:rsidRPr="0090189C">
        <w:rPr>
          <w:color w:val="000000" w:themeColor="text1"/>
          <w:lang w:val="en-GB"/>
        </w:rPr>
        <w:t xml:space="preserve"> next-of-kin, in particular the right to have the truth of the matter determined. </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90189C">
        <w:rPr>
          <w:bCs/>
          <w:color w:val="000000" w:themeColor="text1"/>
          <w:lang w:val="en-GB"/>
        </w:rPr>
        <w:t xml:space="preserve">The </w:t>
      </w:r>
      <w:r w:rsidRPr="0090189C">
        <w:rPr>
          <w:color w:val="000000" w:themeColor="text1"/>
          <w:lang w:val="en-GB"/>
        </w:rPr>
        <w:t>Panel</w:t>
      </w:r>
      <w:r w:rsidRPr="0090189C">
        <w:rPr>
          <w:bCs/>
          <w:color w:val="000000" w:themeColor="text1"/>
          <w:lang w:val="en-GB"/>
        </w:rPr>
        <w:t xml:space="preserve"> </w:t>
      </w:r>
      <w:r w:rsidRPr="0090189C">
        <w:rPr>
          <w:color w:val="000000" w:themeColor="text1"/>
          <w:lang w:val="en-GB"/>
        </w:rPr>
        <w:t>notes</w:t>
      </w:r>
      <w:r w:rsidRPr="0090189C">
        <w:rPr>
          <w:bCs/>
          <w:color w:val="000000" w:themeColor="text1"/>
          <w:lang w:val="en-GB"/>
        </w:rPr>
        <w:t xml:space="preserve"> the SRSG’s own concerns that the inadequate resources, especially at the outset of </w:t>
      </w:r>
      <w:r w:rsidRPr="0090189C">
        <w:rPr>
          <w:color w:val="000000" w:themeColor="text1"/>
          <w:lang w:val="en-GB"/>
        </w:rPr>
        <w:t>UNMIK’s</w:t>
      </w:r>
      <w:r w:rsidRPr="0090189C">
        <w:rPr>
          <w:bCs/>
          <w:color w:val="000000" w:themeColor="text1"/>
          <w:lang w:val="en-GB"/>
        </w:rPr>
        <w:t xml:space="preserve"> mission, made compliance with UNMIK’s human rights obligations difficult to achieve.</w:t>
      </w:r>
    </w:p>
    <w:p w:rsidR="00711F6E" w:rsidRPr="0090189C" w:rsidRDefault="00711F6E" w:rsidP="00711F6E">
      <w:pPr>
        <w:pStyle w:val="ListParagraph"/>
        <w:tabs>
          <w:tab w:val="num" w:pos="450"/>
        </w:tabs>
        <w:ind w:left="450" w:hanging="450"/>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90189C">
        <w:rPr>
          <w:color w:val="000000" w:themeColor="text1"/>
          <w:lang w:val="en-GB"/>
        </w:rPr>
        <w:t xml:space="preserve">It </w:t>
      </w:r>
      <w:r w:rsidRPr="0090189C">
        <w:rPr>
          <w:bCs/>
          <w:color w:val="000000" w:themeColor="text1"/>
          <w:lang w:val="en-GB"/>
        </w:rPr>
        <w:t>would</w:t>
      </w:r>
      <w:r w:rsidRPr="0090189C">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90189C">
        <w:fldChar w:fldCharType="begin"/>
      </w:r>
      <w:r w:rsidR="000D2756" w:rsidRPr="0090189C">
        <w:rPr>
          <w:color w:val="000000" w:themeColor="text1"/>
          <w:lang w:val="en-GB"/>
        </w:rPr>
        <w:instrText xml:space="preserve"> REF _Ref346123927 \r \h </w:instrText>
      </w:r>
      <w:r w:rsidR="000D2756" w:rsidRPr="0090189C">
        <w:instrText xml:space="preserve"> \* MERGEFORMAT </w:instrText>
      </w:r>
      <w:r w:rsidR="000D2756" w:rsidRPr="0090189C">
        <w:fldChar w:fldCharType="separate"/>
      </w:r>
      <w:r w:rsidR="00DB7613">
        <w:rPr>
          <w:color w:val="000000" w:themeColor="text1"/>
          <w:lang w:val="en-GB"/>
        </w:rPr>
        <w:t>18</w:t>
      </w:r>
      <w:r w:rsidR="000D2756" w:rsidRPr="0090189C">
        <w:fldChar w:fldCharType="end"/>
      </w:r>
      <w:r w:rsidRPr="0090189C">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90189C">
        <w:rPr>
          <w:bCs/>
          <w:color w:val="000000" w:themeColor="text1"/>
          <w:lang w:val="en-GB"/>
        </w:rPr>
        <w:t>human</w:t>
      </w:r>
      <w:r w:rsidRPr="0090189C">
        <w:rPr>
          <w:color w:val="000000" w:themeColor="text1"/>
          <w:lang w:val="en-GB"/>
        </w:rPr>
        <w:t xml:space="preserve"> rights law.  </w:t>
      </w:r>
    </w:p>
    <w:p w:rsidR="00711F6E" w:rsidRPr="0090189C" w:rsidRDefault="00711F6E" w:rsidP="00711F6E">
      <w:pPr>
        <w:pStyle w:val="ListParagraph"/>
        <w:rPr>
          <w:color w:val="000000" w:themeColor="text1"/>
          <w:lang w:val="en-GB"/>
        </w:rPr>
      </w:pPr>
    </w:p>
    <w:p w:rsidR="00711F6E" w:rsidRPr="0090189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90189C">
        <w:rPr>
          <w:color w:val="000000" w:themeColor="text1"/>
          <w:lang w:val="en-GB"/>
        </w:rPr>
        <w:t xml:space="preserve">The Panel considers that this </w:t>
      </w:r>
      <w:r w:rsidRPr="0090189C">
        <w:rPr>
          <w:bCs/>
          <w:color w:val="000000" w:themeColor="text1"/>
          <w:lang w:val="en-GB"/>
        </w:rPr>
        <w:t>factual</w:t>
      </w:r>
      <w:r w:rsidRPr="0090189C">
        <w:rPr>
          <w:color w:val="000000" w:themeColor="text1"/>
          <w:lang w:val="en-GB"/>
        </w:rPr>
        <w:t xml:space="preserve"> situation does not relieve UNMIK from its obligation to redress as far as possible the effects of the violations for which it is responsible. </w:t>
      </w:r>
    </w:p>
    <w:p w:rsidR="00711F6E" w:rsidRPr="0090189C" w:rsidRDefault="00711F6E" w:rsidP="00711F6E">
      <w:pPr>
        <w:pStyle w:val="ListParagraph"/>
        <w:rPr>
          <w:b/>
          <w:bCs/>
          <w:color w:val="000000" w:themeColor="text1"/>
          <w:lang w:val="en-GB"/>
        </w:rPr>
      </w:pPr>
    </w:p>
    <w:p w:rsidR="00711F6E" w:rsidRPr="0090189C" w:rsidRDefault="00711F6E" w:rsidP="00711F6E">
      <w:pPr>
        <w:suppressAutoHyphens/>
        <w:autoSpaceDE w:val="0"/>
        <w:ind w:left="450"/>
        <w:jc w:val="both"/>
        <w:rPr>
          <w:b/>
          <w:bCs/>
          <w:color w:val="000000" w:themeColor="text1"/>
          <w:lang w:val="en-GB"/>
        </w:rPr>
      </w:pPr>
      <w:r w:rsidRPr="0090189C">
        <w:rPr>
          <w:b/>
          <w:bCs/>
          <w:color w:val="000000" w:themeColor="text1"/>
          <w:lang w:val="en-GB"/>
        </w:rPr>
        <w:t>With respect to the complainant and the case the Panel considers appropriate that UNMIK:</w:t>
      </w:r>
    </w:p>
    <w:p w:rsidR="00711F6E" w:rsidRPr="0090189C" w:rsidRDefault="00711F6E" w:rsidP="00711F6E">
      <w:pPr>
        <w:pStyle w:val="ListParagraph"/>
        <w:rPr>
          <w:b/>
          <w:bCs/>
          <w:color w:val="000000" w:themeColor="text1"/>
          <w:lang w:val="en-GB"/>
        </w:rPr>
      </w:pPr>
    </w:p>
    <w:p w:rsidR="00711F6E" w:rsidRPr="00E114D9"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E114D9">
        <w:rPr>
          <w:color w:val="000000" w:themeColor="text1"/>
          <w:lang w:val="en-GB"/>
        </w:rPr>
        <w:t xml:space="preserve">In line with the case law of the European Court of Human Rights on situations of limited State </w:t>
      </w:r>
      <w:r w:rsidRPr="00E114D9">
        <w:rPr>
          <w:lang w:val="en-GB"/>
        </w:rPr>
        <w:t>jurisdiction</w:t>
      </w:r>
      <w:r w:rsidRPr="00E114D9">
        <w:rPr>
          <w:color w:val="000000" w:themeColor="text1"/>
          <w:lang w:val="en-GB"/>
        </w:rPr>
        <w:t xml:space="preserve"> (see </w:t>
      </w:r>
      <w:proofErr w:type="spellStart"/>
      <w:r w:rsidRPr="00E114D9">
        <w:rPr>
          <w:color w:val="000000" w:themeColor="text1"/>
          <w:lang w:val="en-GB"/>
        </w:rPr>
        <w:t>ECtHR</w:t>
      </w:r>
      <w:proofErr w:type="spellEnd"/>
      <w:r w:rsidRPr="00E114D9">
        <w:rPr>
          <w:color w:val="000000" w:themeColor="text1"/>
          <w:lang w:val="en-GB"/>
        </w:rPr>
        <w:t xml:space="preserve"> [GC], </w:t>
      </w:r>
      <w:r w:rsidRPr="00E114D9">
        <w:rPr>
          <w:i/>
          <w:color w:val="000000" w:themeColor="text1"/>
          <w:lang w:val="en-GB"/>
        </w:rPr>
        <w:t>Ilaşcu and Others v. Moldova and Russia</w:t>
      </w:r>
      <w:r w:rsidRPr="00E114D9">
        <w:rPr>
          <w:color w:val="000000" w:themeColor="text1"/>
          <w:lang w:val="en-GB"/>
        </w:rPr>
        <w:t xml:space="preserve">, cited in § </w:t>
      </w:r>
      <w:r w:rsidRPr="0090189C">
        <w:fldChar w:fldCharType="begin"/>
      </w:r>
      <w:r w:rsidRPr="0090189C">
        <w:instrText xml:space="preserve"> REF _Ref401074681 \r \h  \* MERGEFORMAT </w:instrText>
      </w:r>
      <w:r w:rsidRPr="0090189C">
        <w:fldChar w:fldCharType="separate"/>
      </w:r>
      <w:r w:rsidR="00DB7613" w:rsidRPr="00DB7613">
        <w:rPr>
          <w:color w:val="000000" w:themeColor="text1"/>
          <w:lang w:val="en-GB"/>
        </w:rPr>
        <w:t>111</w:t>
      </w:r>
      <w:r w:rsidRPr="0090189C">
        <w:fldChar w:fldCharType="end"/>
      </w:r>
      <w:r w:rsidRPr="00E114D9">
        <w:rPr>
          <w:color w:val="000000" w:themeColor="text1"/>
          <w:lang w:val="en-GB"/>
        </w:rPr>
        <w:t xml:space="preserve"> above, at § 333; </w:t>
      </w:r>
      <w:proofErr w:type="spellStart"/>
      <w:r w:rsidRPr="00E114D9">
        <w:rPr>
          <w:color w:val="000000" w:themeColor="text1"/>
          <w:lang w:val="en-GB"/>
        </w:rPr>
        <w:t>ECtHR</w:t>
      </w:r>
      <w:proofErr w:type="spellEnd"/>
      <w:r w:rsidRPr="00E114D9">
        <w:rPr>
          <w:color w:val="000000" w:themeColor="text1"/>
          <w:lang w:val="en-GB"/>
        </w:rPr>
        <w:t xml:space="preserve">, </w:t>
      </w:r>
      <w:r w:rsidRPr="00E114D9">
        <w:rPr>
          <w:i/>
          <w:color w:val="000000" w:themeColor="text1"/>
          <w:lang w:val="en-GB"/>
        </w:rPr>
        <w:t>Al-Saadoon and Mufdhi v. United Kingdom</w:t>
      </w:r>
      <w:r w:rsidRPr="00E114D9">
        <w:rPr>
          <w:color w:val="000000" w:themeColor="text1"/>
          <w:lang w:val="en-GB"/>
        </w:rPr>
        <w:t xml:space="preserve">, no. 61498/08, judgment of 2 March 2010, § 171; </w:t>
      </w:r>
      <w:proofErr w:type="spellStart"/>
      <w:r w:rsidRPr="00E114D9">
        <w:rPr>
          <w:color w:val="000000" w:themeColor="text1"/>
          <w:lang w:val="en-GB"/>
        </w:rPr>
        <w:t>ECtHR</w:t>
      </w:r>
      <w:proofErr w:type="spellEnd"/>
      <w:r w:rsidRPr="00E114D9">
        <w:rPr>
          <w:color w:val="000000" w:themeColor="text1"/>
          <w:lang w:val="en-GB"/>
        </w:rPr>
        <w:t xml:space="preserve"> [GC], </w:t>
      </w:r>
      <w:r w:rsidRPr="00E114D9">
        <w:rPr>
          <w:i/>
          <w:color w:val="000000" w:themeColor="text1"/>
          <w:lang w:val="en-GB"/>
        </w:rPr>
        <w:t>Catan and Others v. Moldova and Russia</w:t>
      </w:r>
      <w:r w:rsidRPr="00E114D9">
        <w:rPr>
          <w:color w:val="000000" w:themeColor="text1"/>
          <w:lang w:val="en-GB"/>
        </w:rPr>
        <w:t xml:space="preserve">, nos. 43370/04, 8252/05 and 18454/06, judgment of 19 October 2012, § 109), must endeavour, with all the means available to it </w:t>
      </w:r>
      <w:r w:rsidRPr="00E114D9">
        <w:rPr>
          <w:i/>
          <w:color w:val="000000" w:themeColor="text1"/>
          <w:lang w:val="en-GB"/>
        </w:rPr>
        <w:t>vis-à-vis</w:t>
      </w:r>
      <w:r w:rsidRPr="00E114D9">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E114D9">
        <w:rPr>
          <w:bCs/>
          <w:color w:val="000000" w:themeColor="text1"/>
          <w:lang w:val="en-GB"/>
        </w:rPr>
        <w:t xml:space="preserve">the </w:t>
      </w:r>
      <w:r w:rsidR="001F0511" w:rsidRPr="00E114D9">
        <w:rPr>
          <w:lang w:val="en-GB"/>
        </w:rPr>
        <w:t>disappearance</w:t>
      </w:r>
      <w:r w:rsidR="00AD7F08" w:rsidRPr="00E114D9">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009A6E2B" w:rsidRPr="0090189C">
        <w:t xml:space="preserve"> </w:t>
      </w:r>
      <w:r w:rsidRPr="00E114D9">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90189C" w:rsidRDefault="00711F6E" w:rsidP="00711F6E">
      <w:pPr>
        <w:suppressAutoHyphens/>
        <w:autoSpaceDE w:val="0"/>
        <w:ind w:left="426"/>
        <w:jc w:val="both"/>
        <w:rPr>
          <w:b/>
          <w:bCs/>
          <w:color w:val="000000" w:themeColor="text1"/>
          <w:lang w:val="en-GB"/>
        </w:rPr>
      </w:pPr>
    </w:p>
    <w:p w:rsidR="00711F6E" w:rsidRPr="0090189C" w:rsidRDefault="00711F6E" w:rsidP="00E114D9">
      <w:pPr>
        <w:numPr>
          <w:ilvl w:val="2"/>
          <w:numId w:val="2"/>
        </w:numPr>
        <w:tabs>
          <w:tab w:val="left" w:pos="900"/>
        </w:tabs>
        <w:suppressAutoHyphens/>
        <w:autoSpaceDE w:val="0"/>
        <w:ind w:left="720" w:firstLine="0"/>
        <w:jc w:val="both"/>
        <w:rPr>
          <w:bCs/>
          <w:color w:val="000000" w:themeColor="text1"/>
          <w:lang w:val="en-GB"/>
        </w:rPr>
      </w:pPr>
      <w:r w:rsidRPr="0090189C">
        <w:rPr>
          <w:bCs/>
          <w:color w:val="000000" w:themeColor="text1"/>
          <w:lang w:val="en-GB"/>
        </w:rPr>
        <w:t xml:space="preserve">Publicly </w:t>
      </w:r>
      <w:r w:rsidRPr="0090189C">
        <w:rPr>
          <w:color w:val="000000" w:themeColor="text1"/>
          <w:lang w:val="en-GB"/>
        </w:rPr>
        <w:t>acknowledges</w:t>
      </w:r>
      <w:r w:rsidRPr="0090189C">
        <w:rPr>
          <w:bCs/>
          <w:color w:val="000000" w:themeColor="text1"/>
          <w:lang w:val="en-GB"/>
        </w:rPr>
        <w:t>, including through media</w:t>
      </w:r>
      <w:r w:rsidRPr="0090189C">
        <w:rPr>
          <w:color w:val="000000" w:themeColor="text1"/>
          <w:lang w:val="en-GB"/>
        </w:rPr>
        <w:t xml:space="preserve"> within</w:t>
      </w:r>
      <w:r w:rsidRPr="0090189C">
        <w:rPr>
          <w:bCs/>
          <w:color w:val="000000" w:themeColor="text1"/>
          <w:lang w:val="en-GB"/>
        </w:rPr>
        <w:t xml:space="preserve"> a reasonable time, responsibility with respect to UNMIK’s </w:t>
      </w:r>
      <w:r w:rsidRPr="0090189C">
        <w:rPr>
          <w:color w:val="000000" w:themeColor="text1"/>
          <w:lang w:val="en-GB"/>
        </w:rPr>
        <w:t>failure</w:t>
      </w:r>
      <w:r w:rsidRPr="0090189C">
        <w:rPr>
          <w:bCs/>
          <w:color w:val="000000" w:themeColor="text1"/>
          <w:lang w:val="en-GB"/>
        </w:rPr>
        <w:t xml:space="preserve"> to adequately investigate the </w:t>
      </w:r>
      <w:r w:rsidR="001F0511" w:rsidRPr="0090189C">
        <w:rPr>
          <w:lang w:val="en-GB"/>
        </w:rPr>
        <w:t>disappearance</w:t>
      </w:r>
      <w:r w:rsidR="00AD7F08" w:rsidRPr="0090189C">
        <w:rPr>
          <w:lang w:val="en-GB"/>
        </w:rPr>
        <w:t xml:space="preserve"> of </w:t>
      </w:r>
      <w:r w:rsidR="009A6E2B" w:rsidRPr="0090189C">
        <w:t xml:space="preserve">Mr </w:t>
      </w:r>
      <w:proofErr w:type="spellStart"/>
      <w:r w:rsidR="009A6E2B" w:rsidRPr="0090189C">
        <w:t>Vasilije</w:t>
      </w:r>
      <w:proofErr w:type="spellEnd"/>
      <w:r w:rsidR="009A6E2B" w:rsidRPr="0090189C">
        <w:t xml:space="preserve"> </w:t>
      </w:r>
      <w:proofErr w:type="spellStart"/>
      <w:r w:rsidR="009A6E2B" w:rsidRPr="0090189C">
        <w:t>Senić</w:t>
      </w:r>
      <w:proofErr w:type="spellEnd"/>
      <w:r w:rsidRPr="0090189C">
        <w:rPr>
          <w:color w:val="000000" w:themeColor="text1"/>
          <w:lang w:val="en-GB"/>
        </w:rPr>
        <w:t xml:space="preserve">, </w:t>
      </w:r>
      <w:r w:rsidRPr="0090189C">
        <w:rPr>
          <w:bCs/>
          <w:color w:val="000000" w:themeColor="text1"/>
          <w:lang w:val="en-GB"/>
        </w:rPr>
        <w:t xml:space="preserve">as </w:t>
      </w:r>
      <w:r w:rsidRPr="0090189C">
        <w:rPr>
          <w:color w:val="000000" w:themeColor="text1"/>
          <w:lang w:val="en-GB"/>
        </w:rPr>
        <w:t>well</w:t>
      </w:r>
      <w:r w:rsidRPr="0090189C">
        <w:rPr>
          <w:bCs/>
          <w:color w:val="000000" w:themeColor="text1"/>
          <w:lang w:val="en-GB"/>
        </w:rPr>
        <w:t xml:space="preserve"> as the distress and mental suffering subsequently incurred, and makes a public apology to the complainant and her family in this regard;</w:t>
      </w:r>
    </w:p>
    <w:p w:rsidR="00711F6E" w:rsidRPr="0090189C" w:rsidRDefault="00711F6E" w:rsidP="00711F6E">
      <w:pPr>
        <w:tabs>
          <w:tab w:val="left" w:pos="900"/>
        </w:tabs>
        <w:suppressAutoHyphens/>
        <w:autoSpaceDE w:val="0"/>
        <w:ind w:left="720"/>
        <w:jc w:val="both"/>
        <w:rPr>
          <w:color w:val="000000" w:themeColor="text1"/>
          <w:lang w:val="en-GB"/>
        </w:rPr>
      </w:pPr>
    </w:p>
    <w:p w:rsidR="00711F6E" w:rsidRPr="0090189C" w:rsidRDefault="00711F6E" w:rsidP="00E114D9">
      <w:pPr>
        <w:numPr>
          <w:ilvl w:val="2"/>
          <w:numId w:val="2"/>
        </w:numPr>
        <w:tabs>
          <w:tab w:val="left" w:pos="900"/>
        </w:tabs>
        <w:suppressAutoHyphens/>
        <w:autoSpaceDE w:val="0"/>
        <w:ind w:left="720" w:firstLine="0"/>
        <w:jc w:val="both"/>
        <w:rPr>
          <w:color w:val="000000" w:themeColor="text1"/>
          <w:lang w:val="en-GB"/>
        </w:rPr>
      </w:pPr>
      <w:r w:rsidRPr="0090189C">
        <w:rPr>
          <w:color w:val="000000" w:themeColor="text1"/>
          <w:lang w:val="en-GB"/>
        </w:rPr>
        <w:t xml:space="preserve">Takes appropriate steps towards payment of adequate compensation to the complainant for the </w:t>
      </w:r>
      <w:r w:rsidRPr="00E114D9">
        <w:rPr>
          <w:bCs/>
          <w:color w:val="000000" w:themeColor="text1"/>
          <w:lang w:val="en-GB"/>
        </w:rPr>
        <w:t>moral</w:t>
      </w:r>
      <w:r w:rsidRPr="0090189C">
        <w:rPr>
          <w:color w:val="000000" w:themeColor="text1"/>
          <w:lang w:val="en-GB"/>
        </w:rPr>
        <w:t xml:space="preserve"> </w:t>
      </w:r>
      <w:r w:rsidRPr="00453993">
        <w:rPr>
          <w:bCs/>
          <w:color w:val="000000" w:themeColor="text1"/>
          <w:lang w:val="en-GB"/>
        </w:rPr>
        <w:t>damage</w:t>
      </w:r>
      <w:r w:rsidRPr="0090189C">
        <w:rPr>
          <w:color w:val="000000" w:themeColor="text1"/>
          <w:lang w:val="en-GB"/>
        </w:rPr>
        <w:t xml:space="preserve"> suffered due to UNMIK’s failure to conduct an effective investigation as well as for distress and </w:t>
      </w:r>
      <w:r w:rsidRPr="0090189C">
        <w:rPr>
          <w:bCs/>
          <w:color w:val="000000" w:themeColor="text1"/>
          <w:lang w:val="en-GB"/>
        </w:rPr>
        <w:t xml:space="preserve">mental suffering </w:t>
      </w:r>
      <w:r w:rsidRPr="0090189C">
        <w:rPr>
          <w:color w:val="000000" w:themeColor="text1"/>
          <w:lang w:val="en-GB"/>
        </w:rPr>
        <w:t>incurred by her as a consequence of UNMIK’s behaviour.</w:t>
      </w:r>
    </w:p>
    <w:p w:rsidR="00711F6E" w:rsidRDefault="00711F6E" w:rsidP="00711F6E">
      <w:pPr>
        <w:suppressAutoHyphens/>
        <w:autoSpaceDE w:val="0"/>
        <w:ind w:left="360"/>
        <w:jc w:val="both"/>
        <w:rPr>
          <w:b/>
          <w:bCs/>
          <w:color w:val="000000" w:themeColor="text1"/>
          <w:lang w:val="en-GB"/>
        </w:rPr>
      </w:pPr>
    </w:p>
    <w:p w:rsidR="00453993" w:rsidRDefault="00453993" w:rsidP="00711F6E">
      <w:pPr>
        <w:suppressAutoHyphens/>
        <w:autoSpaceDE w:val="0"/>
        <w:ind w:left="360"/>
        <w:jc w:val="both"/>
        <w:rPr>
          <w:b/>
          <w:bCs/>
          <w:color w:val="000000" w:themeColor="text1"/>
          <w:lang w:val="en-GB"/>
        </w:rPr>
      </w:pPr>
    </w:p>
    <w:p w:rsidR="00453993" w:rsidRDefault="00453993" w:rsidP="00711F6E">
      <w:pPr>
        <w:suppressAutoHyphens/>
        <w:autoSpaceDE w:val="0"/>
        <w:ind w:left="360"/>
        <w:jc w:val="both"/>
        <w:rPr>
          <w:b/>
          <w:bCs/>
          <w:color w:val="000000" w:themeColor="text1"/>
          <w:lang w:val="en-GB"/>
        </w:rPr>
      </w:pPr>
    </w:p>
    <w:p w:rsidR="00453993" w:rsidRPr="0090189C" w:rsidRDefault="00453993" w:rsidP="00711F6E">
      <w:pPr>
        <w:suppressAutoHyphens/>
        <w:autoSpaceDE w:val="0"/>
        <w:ind w:left="360"/>
        <w:jc w:val="both"/>
        <w:rPr>
          <w:b/>
          <w:bCs/>
          <w:color w:val="000000" w:themeColor="text1"/>
          <w:lang w:val="en-GB"/>
        </w:rPr>
      </w:pPr>
    </w:p>
    <w:p w:rsidR="00711F6E" w:rsidRPr="0090189C" w:rsidRDefault="00711F6E" w:rsidP="00711F6E">
      <w:pPr>
        <w:suppressAutoHyphens/>
        <w:autoSpaceDE w:val="0"/>
        <w:ind w:left="450"/>
        <w:jc w:val="both"/>
        <w:rPr>
          <w:b/>
          <w:bCs/>
          <w:color w:val="000000" w:themeColor="text1"/>
          <w:lang w:val="en-GB"/>
        </w:rPr>
      </w:pPr>
      <w:r w:rsidRPr="0090189C">
        <w:rPr>
          <w:b/>
          <w:bCs/>
          <w:color w:val="000000" w:themeColor="text1"/>
          <w:lang w:val="en-GB"/>
        </w:rPr>
        <w:lastRenderedPageBreak/>
        <w:t>The Panel also considers appropriate that UNMIK:</w:t>
      </w:r>
    </w:p>
    <w:p w:rsidR="00711F6E" w:rsidRPr="0090189C" w:rsidRDefault="00711F6E" w:rsidP="00711F6E">
      <w:pPr>
        <w:rPr>
          <w:color w:val="000000" w:themeColor="text1"/>
          <w:lang w:val="en-GB"/>
        </w:rPr>
      </w:pPr>
    </w:p>
    <w:p w:rsidR="00711F6E" w:rsidRPr="0090189C" w:rsidRDefault="00711F6E" w:rsidP="00E114D9">
      <w:pPr>
        <w:numPr>
          <w:ilvl w:val="2"/>
          <w:numId w:val="2"/>
        </w:numPr>
        <w:tabs>
          <w:tab w:val="left" w:pos="900"/>
        </w:tabs>
        <w:suppressAutoHyphens/>
        <w:autoSpaceDE w:val="0"/>
        <w:ind w:left="720" w:firstLine="0"/>
        <w:jc w:val="both"/>
        <w:rPr>
          <w:color w:val="000000" w:themeColor="text1"/>
          <w:lang w:val="en-GB"/>
        </w:rPr>
      </w:pPr>
      <w:r w:rsidRPr="0090189C">
        <w:rPr>
          <w:bCs/>
          <w:color w:val="000000" w:themeColor="text1"/>
          <w:lang w:val="en-GB"/>
        </w:rPr>
        <w:t xml:space="preserve">In line </w:t>
      </w:r>
      <w:r w:rsidRPr="0090189C">
        <w:rPr>
          <w:color w:val="000000" w:themeColor="text1"/>
          <w:lang w:val="en-GB"/>
        </w:rPr>
        <w:t>with</w:t>
      </w:r>
      <w:r w:rsidRPr="0090189C">
        <w:rPr>
          <w:bCs/>
          <w:color w:val="000000" w:themeColor="text1"/>
          <w:lang w:val="en-GB"/>
        </w:rPr>
        <w:t xml:space="preserve"> the UN </w:t>
      </w:r>
      <w:r w:rsidRPr="0090189C">
        <w:rPr>
          <w:color w:val="000000" w:themeColor="text1"/>
          <w:lang w:val="en-GB"/>
        </w:rPr>
        <w:t>General</w:t>
      </w:r>
      <w:r w:rsidRPr="0090189C">
        <w:rPr>
          <w:bCs/>
          <w:color w:val="000000" w:themeColor="text1"/>
          <w:lang w:val="en-GB"/>
        </w:rPr>
        <w:t xml:space="preserve"> Assembly Resolution on “Basic Principles and </w:t>
      </w:r>
      <w:r w:rsidRPr="0090189C">
        <w:rPr>
          <w:color w:val="000000" w:themeColor="text1"/>
          <w:lang w:val="en-GB"/>
        </w:rPr>
        <w:t>Guidelines</w:t>
      </w:r>
      <w:r w:rsidRPr="0090189C">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90189C">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90189C" w:rsidRDefault="00711F6E" w:rsidP="00711F6E">
      <w:pPr>
        <w:tabs>
          <w:tab w:val="left" w:pos="900"/>
        </w:tabs>
        <w:suppressAutoHyphens/>
        <w:autoSpaceDE w:val="0"/>
        <w:ind w:left="720"/>
        <w:jc w:val="both"/>
        <w:rPr>
          <w:color w:val="000000" w:themeColor="text1"/>
          <w:lang w:val="en-GB"/>
        </w:rPr>
      </w:pPr>
    </w:p>
    <w:p w:rsidR="00711F6E" w:rsidRPr="0090189C" w:rsidRDefault="00711F6E" w:rsidP="00E114D9">
      <w:pPr>
        <w:numPr>
          <w:ilvl w:val="2"/>
          <w:numId w:val="2"/>
        </w:numPr>
        <w:tabs>
          <w:tab w:val="left" w:pos="900"/>
        </w:tabs>
        <w:suppressAutoHyphens/>
        <w:autoSpaceDE w:val="0"/>
        <w:ind w:left="720" w:firstLine="0"/>
        <w:jc w:val="both"/>
        <w:rPr>
          <w:color w:val="000000" w:themeColor="text1"/>
          <w:lang w:val="en-GB"/>
        </w:rPr>
      </w:pPr>
      <w:r w:rsidRPr="0090189C">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90189C" w:rsidRDefault="00711F6E" w:rsidP="00711F6E">
      <w:pPr>
        <w:rPr>
          <w:color w:val="000000" w:themeColor="text1"/>
          <w:lang w:val="en-GB"/>
        </w:rPr>
      </w:pPr>
    </w:p>
    <w:p w:rsidR="00711F6E" w:rsidRPr="0090189C" w:rsidRDefault="00711F6E" w:rsidP="00711F6E">
      <w:pPr>
        <w:rPr>
          <w:color w:val="000000" w:themeColor="text1"/>
          <w:lang w:val="en-GB"/>
        </w:rPr>
      </w:pPr>
    </w:p>
    <w:p w:rsidR="00711F6E" w:rsidRPr="0090189C" w:rsidRDefault="00711F6E" w:rsidP="00711F6E">
      <w:pPr>
        <w:rPr>
          <w:color w:val="000000" w:themeColor="text1"/>
          <w:lang w:val="en-GB"/>
        </w:rPr>
      </w:pPr>
    </w:p>
    <w:p w:rsidR="00711F6E" w:rsidRPr="0090189C" w:rsidRDefault="00711F6E" w:rsidP="00711F6E">
      <w:pPr>
        <w:pStyle w:val="Normal1"/>
        <w:spacing w:before="0" w:beforeAutospacing="0" w:after="0" w:afterAutospacing="0"/>
        <w:jc w:val="both"/>
        <w:rPr>
          <w:b/>
          <w:color w:val="000000" w:themeColor="text1"/>
          <w:lang w:val="en-GB"/>
        </w:rPr>
      </w:pPr>
      <w:r w:rsidRPr="0090189C">
        <w:rPr>
          <w:b/>
          <w:color w:val="000000" w:themeColor="text1"/>
          <w:lang w:val="en-GB"/>
        </w:rPr>
        <w:t>FOR THESE REASONS,</w:t>
      </w:r>
    </w:p>
    <w:p w:rsidR="00711F6E" w:rsidRPr="0090189C" w:rsidRDefault="00711F6E" w:rsidP="00711F6E">
      <w:pPr>
        <w:pStyle w:val="Normal1"/>
        <w:spacing w:before="0" w:beforeAutospacing="0" w:after="0" w:afterAutospacing="0"/>
        <w:jc w:val="both"/>
        <w:rPr>
          <w:b/>
          <w:color w:val="000000" w:themeColor="text1"/>
          <w:lang w:val="en-GB"/>
        </w:rPr>
      </w:pPr>
    </w:p>
    <w:p w:rsidR="00711F6E" w:rsidRPr="0090189C" w:rsidRDefault="00711F6E" w:rsidP="00711F6E">
      <w:pPr>
        <w:autoSpaceDE w:val="0"/>
        <w:autoSpaceDN w:val="0"/>
        <w:adjustRightInd w:val="0"/>
        <w:jc w:val="both"/>
        <w:rPr>
          <w:color w:val="000000" w:themeColor="text1"/>
          <w:lang w:val="en-GB"/>
        </w:rPr>
      </w:pPr>
      <w:r w:rsidRPr="0090189C">
        <w:rPr>
          <w:color w:val="000000" w:themeColor="text1"/>
          <w:lang w:val="en-GB"/>
        </w:rPr>
        <w:t>The Panel, unanimously,</w:t>
      </w:r>
    </w:p>
    <w:p w:rsidR="00711F6E" w:rsidRPr="0090189C" w:rsidRDefault="00711F6E" w:rsidP="00711F6E">
      <w:pPr>
        <w:autoSpaceDE w:val="0"/>
        <w:autoSpaceDN w:val="0"/>
        <w:adjustRightInd w:val="0"/>
        <w:jc w:val="both"/>
        <w:rPr>
          <w:color w:val="000000" w:themeColor="text1"/>
          <w:lang w:val="en-GB"/>
        </w:rPr>
      </w:pPr>
    </w:p>
    <w:p w:rsidR="00711F6E" w:rsidRPr="0090189C" w:rsidRDefault="00711F6E" w:rsidP="00711F6E">
      <w:pPr>
        <w:autoSpaceDE w:val="0"/>
        <w:autoSpaceDN w:val="0"/>
        <w:adjustRightInd w:val="0"/>
        <w:jc w:val="both"/>
        <w:rPr>
          <w:color w:val="000000" w:themeColor="text1"/>
          <w:lang w:val="en-GB"/>
        </w:rPr>
      </w:pPr>
    </w:p>
    <w:p w:rsidR="00711F6E" w:rsidRPr="0090189C" w:rsidRDefault="00711F6E" w:rsidP="00711F6E">
      <w:pPr>
        <w:pStyle w:val="JuList"/>
        <w:numPr>
          <w:ilvl w:val="0"/>
          <w:numId w:val="5"/>
        </w:numPr>
        <w:tabs>
          <w:tab w:val="clear" w:pos="567"/>
          <w:tab w:val="num" w:pos="-142"/>
        </w:tabs>
        <w:ind w:left="284" w:hanging="284"/>
        <w:rPr>
          <w:b/>
          <w:color w:val="000000" w:themeColor="text1"/>
        </w:rPr>
      </w:pPr>
      <w:r w:rsidRPr="0090189C">
        <w:rPr>
          <w:b/>
          <w:color w:val="000000" w:themeColor="text1"/>
        </w:rPr>
        <w:t>FINDS THAT THERE HAS BEEN A VIOLATION OF THE PROCEDURAL OBLIGATION UNDER ARTICLE 2 OF THE EUROPEAN CONVENTION ON HUMAN RIGHTS;</w:t>
      </w:r>
    </w:p>
    <w:p w:rsidR="00711F6E" w:rsidRPr="0090189C" w:rsidRDefault="00711F6E" w:rsidP="00711F6E">
      <w:pPr>
        <w:pStyle w:val="JuList"/>
        <w:ind w:left="0" w:firstLine="0"/>
        <w:rPr>
          <w:b/>
          <w:color w:val="000000" w:themeColor="text1"/>
        </w:rPr>
      </w:pPr>
    </w:p>
    <w:p w:rsidR="00711F6E" w:rsidRPr="0090189C" w:rsidRDefault="00711F6E" w:rsidP="00711F6E">
      <w:pPr>
        <w:pStyle w:val="JuList"/>
        <w:numPr>
          <w:ilvl w:val="0"/>
          <w:numId w:val="5"/>
        </w:numPr>
        <w:tabs>
          <w:tab w:val="clear" w:pos="567"/>
          <w:tab w:val="num" w:pos="-142"/>
        </w:tabs>
        <w:ind w:left="284" w:hanging="284"/>
        <w:rPr>
          <w:b/>
          <w:color w:val="000000" w:themeColor="text1"/>
        </w:rPr>
      </w:pPr>
      <w:r w:rsidRPr="0090189C">
        <w:rPr>
          <w:b/>
          <w:color w:val="000000" w:themeColor="text1"/>
        </w:rPr>
        <w:t xml:space="preserve">FINDS THAT THERE HAS BEEN A VIOLATION OF THE SUBSTANTIVE OBLIGATION UNDER ARTICLE 3 OF THE EUROPEAN CONVENTION ON HUMAN RIGHTS, IN RELATION TO THE </w:t>
      </w:r>
      <w:r w:rsidR="001F0511" w:rsidRPr="0090189C">
        <w:rPr>
          <w:b/>
          <w:color w:val="000000" w:themeColor="text1"/>
        </w:rPr>
        <w:t>DISAPPEARANCE</w:t>
      </w:r>
      <w:r w:rsidRPr="0090189C">
        <w:rPr>
          <w:b/>
          <w:color w:val="000000" w:themeColor="text1"/>
        </w:rPr>
        <w:t xml:space="preserve"> OF MR</w:t>
      </w:r>
      <w:r w:rsidR="009A6E2B" w:rsidRPr="0090189C">
        <w:rPr>
          <w:b/>
          <w:color w:val="000000" w:themeColor="text1"/>
          <w:lang w:val="en-US"/>
        </w:rPr>
        <w:t xml:space="preserve"> VASILIJE SENIĆ</w:t>
      </w:r>
      <w:r w:rsidRPr="0090189C">
        <w:rPr>
          <w:b/>
          <w:color w:val="000000" w:themeColor="text1"/>
        </w:rPr>
        <w:t>;</w:t>
      </w:r>
    </w:p>
    <w:p w:rsidR="00711F6E" w:rsidRPr="0090189C" w:rsidRDefault="00711F6E" w:rsidP="00711F6E">
      <w:pPr>
        <w:pStyle w:val="JuList"/>
        <w:ind w:left="0" w:firstLine="0"/>
        <w:rPr>
          <w:b/>
          <w:color w:val="000000" w:themeColor="text1"/>
        </w:rPr>
      </w:pPr>
    </w:p>
    <w:p w:rsidR="00711F6E" w:rsidRPr="0090189C" w:rsidRDefault="00711F6E" w:rsidP="00711F6E">
      <w:pPr>
        <w:pStyle w:val="JuList"/>
        <w:numPr>
          <w:ilvl w:val="0"/>
          <w:numId w:val="5"/>
        </w:numPr>
        <w:tabs>
          <w:tab w:val="clear" w:pos="567"/>
          <w:tab w:val="num" w:pos="-142"/>
        </w:tabs>
        <w:ind w:left="284" w:hanging="284"/>
        <w:rPr>
          <w:b/>
          <w:color w:val="000000" w:themeColor="text1"/>
        </w:rPr>
      </w:pPr>
      <w:r w:rsidRPr="0090189C">
        <w:rPr>
          <w:b/>
          <w:color w:val="000000" w:themeColor="text1"/>
        </w:rPr>
        <w:t>RECOMMENDS</w:t>
      </w:r>
      <w:r w:rsidRPr="0090189C">
        <w:rPr>
          <w:b/>
          <w:bCs/>
          <w:color w:val="000000" w:themeColor="text1"/>
          <w:lang w:eastAsia="en-US"/>
        </w:rPr>
        <w:t xml:space="preserve"> THAT UNMIK:</w:t>
      </w:r>
    </w:p>
    <w:p w:rsidR="00711F6E" w:rsidRPr="0090189C" w:rsidRDefault="00711F6E" w:rsidP="00711F6E">
      <w:pPr>
        <w:pStyle w:val="JuList"/>
        <w:ind w:left="0" w:firstLine="0"/>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 xml:space="preserve">URGES THE COMPETENT AUTHORITIES IN KOSOVO TO TAKE ALL POSSIBLE STEPS IN ORDER TO ENSURE THAT THE CRIMINAL INVESTIGATION INTO </w:t>
      </w:r>
      <w:r w:rsidRPr="0090189C">
        <w:rPr>
          <w:b/>
          <w:bCs/>
          <w:color w:val="000000" w:themeColor="text1"/>
        </w:rPr>
        <w:t xml:space="preserve">THE </w:t>
      </w:r>
      <w:r w:rsidR="001F0511" w:rsidRPr="0090189C">
        <w:rPr>
          <w:b/>
          <w:color w:val="000000" w:themeColor="text1"/>
        </w:rPr>
        <w:t>DISAPPEARANCE</w:t>
      </w:r>
      <w:r w:rsidR="00AD7F08" w:rsidRPr="0090189C">
        <w:rPr>
          <w:b/>
          <w:color w:val="000000" w:themeColor="text1"/>
        </w:rPr>
        <w:t xml:space="preserve"> OF </w:t>
      </w:r>
      <w:r w:rsidR="009A6E2B" w:rsidRPr="0090189C">
        <w:rPr>
          <w:b/>
          <w:color w:val="000000" w:themeColor="text1"/>
        </w:rPr>
        <w:t>MR</w:t>
      </w:r>
      <w:r w:rsidR="009A6E2B" w:rsidRPr="0090189C">
        <w:rPr>
          <w:b/>
          <w:color w:val="000000" w:themeColor="text1"/>
          <w:lang w:val="en-US"/>
        </w:rPr>
        <w:t xml:space="preserve"> VASILIJE SENIĆ</w:t>
      </w:r>
      <w:r w:rsidRPr="0090189C">
        <w:rPr>
          <w:b/>
          <w:bCs/>
          <w:color w:val="000000" w:themeColor="text1"/>
        </w:rPr>
        <w:t xml:space="preserve"> </w:t>
      </w:r>
      <w:r w:rsidRPr="0090189C">
        <w:rPr>
          <w:b/>
          <w:color w:val="000000" w:themeColor="text1"/>
        </w:rPr>
        <w:t>IS</w:t>
      </w:r>
      <w:r w:rsidRPr="0090189C">
        <w:rPr>
          <w:b/>
          <w:bCs/>
          <w:color w:val="000000" w:themeColor="text1"/>
          <w:lang w:eastAsia="en-US"/>
        </w:rPr>
        <w:t xml:space="preserve"> CONTINUED IN COMPLIANCE WITH ARTICLE 2 OF THE ECHR AND THAT THE PERPETRATORS ARE BROUGHT TO JUSTICE;</w:t>
      </w:r>
    </w:p>
    <w:p w:rsidR="00711F6E" w:rsidRPr="0090189C" w:rsidRDefault="00711F6E" w:rsidP="00711F6E">
      <w:pPr>
        <w:pStyle w:val="JuList"/>
        <w:ind w:left="426" w:hanging="283"/>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PUBLICLY ACKNOWLEDGES</w:t>
      </w:r>
      <w:r w:rsidR="00FC30AF" w:rsidRPr="0090189C">
        <w:rPr>
          <w:b/>
          <w:bCs/>
          <w:color w:val="000000" w:themeColor="text1"/>
          <w:lang w:eastAsia="en-US"/>
        </w:rPr>
        <w:t>,</w:t>
      </w:r>
      <w:r w:rsidRPr="0090189C">
        <w:rPr>
          <w:b/>
          <w:bCs/>
          <w:color w:val="000000" w:themeColor="text1"/>
          <w:lang w:eastAsia="en-US"/>
        </w:rPr>
        <w:t xml:space="preserve"> INCLUDING THROUGH MEDIA</w:t>
      </w:r>
      <w:r w:rsidR="00FC30AF" w:rsidRPr="0090189C">
        <w:rPr>
          <w:b/>
          <w:bCs/>
          <w:color w:val="000000" w:themeColor="text1"/>
          <w:lang w:eastAsia="en-US"/>
        </w:rPr>
        <w:t>,</w:t>
      </w:r>
      <w:r w:rsidRPr="0090189C">
        <w:rPr>
          <w:b/>
          <w:bCs/>
          <w:color w:val="000000" w:themeColor="text1"/>
          <w:lang w:eastAsia="en-US"/>
        </w:rPr>
        <w:t xml:space="preserve"> RESPONSIBILITY FOR ITS FAILURE TO CONDUCT AN EFFECTIVE INVESTIGATION INTO </w:t>
      </w:r>
      <w:r w:rsidRPr="0090189C">
        <w:rPr>
          <w:b/>
          <w:bCs/>
          <w:color w:val="000000" w:themeColor="text1"/>
        </w:rPr>
        <w:t xml:space="preserve">THE </w:t>
      </w:r>
      <w:r w:rsidR="001F0511" w:rsidRPr="0090189C">
        <w:rPr>
          <w:b/>
          <w:color w:val="000000" w:themeColor="text1"/>
        </w:rPr>
        <w:t>DISAPPEARANCE</w:t>
      </w:r>
      <w:r w:rsidR="00AD7F08" w:rsidRPr="0090189C">
        <w:rPr>
          <w:b/>
          <w:color w:val="000000" w:themeColor="text1"/>
        </w:rPr>
        <w:t xml:space="preserve"> OF </w:t>
      </w:r>
      <w:r w:rsidR="009A6E2B" w:rsidRPr="0090189C">
        <w:rPr>
          <w:b/>
          <w:color w:val="000000" w:themeColor="text1"/>
        </w:rPr>
        <w:t>MR</w:t>
      </w:r>
      <w:r w:rsidR="009A6E2B" w:rsidRPr="0090189C">
        <w:rPr>
          <w:b/>
          <w:color w:val="000000" w:themeColor="text1"/>
          <w:lang w:val="en-US"/>
        </w:rPr>
        <w:t xml:space="preserve"> VASILIJE SENIĆ</w:t>
      </w:r>
      <w:r w:rsidRPr="0090189C">
        <w:rPr>
          <w:b/>
          <w:bCs/>
          <w:color w:val="000000" w:themeColor="text1"/>
          <w:lang w:eastAsia="en-US"/>
        </w:rPr>
        <w:t xml:space="preserve">, AS </w:t>
      </w:r>
      <w:r w:rsidRPr="0090189C">
        <w:rPr>
          <w:b/>
          <w:bCs/>
          <w:color w:val="000000" w:themeColor="text1"/>
          <w:lang w:eastAsia="en-US"/>
        </w:rPr>
        <w:lastRenderedPageBreak/>
        <w:t>WELL AS FOR DISTRESS AND MENTAL SUFFERING INCURRED, AND MAKES A PUBLIC APOLOGY TO THE COMPLAINANT AND HER FAMILY;</w:t>
      </w:r>
    </w:p>
    <w:p w:rsidR="00711F6E" w:rsidRPr="0090189C" w:rsidRDefault="00711F6E" w:rsidP="00711F6E">
      <w:pPr>
        <w:pStyle w:val="JuList"/>
        <w:ind w:left="426" w:hanging="283"/>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90189C" w:rsidRDefault="00711F6E" w:rsidP="00711F6E">
      <w:pPr>
        <w:pStyle w:val="JuList"/>
        <w:ind w:left="426" w:hanging="283"/>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TAKES APPROPRIATE STEPS TOWARDS THE REALISATION OF A FULL AND COMPREHENSIVE REPARATION PROGRAMME;</w:t>
      </w:r>
    </w:p>
    <w:p w:rsidR="00711F6E" w:rsidRPr="0090189C" w:rsidRDefault="00711F6E" w:rsidP="00711F6E">
      <w:pPr>
        <w:pStyle w:val="JuList"/>
        <w:ind w:left="426" w:hanging="283"/>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TAKES APPROPRIATE STEPS AT THE UNITED NATIONS AS A GUARANTEE OF NON REPETITION;</w:t>
      </w:r>
    </w:p>
    <w:p w:rsidR="00711F6E" w:rsidRPr="0090189C" w:rsidRDefault="00711F6E" w:rsidP="00711F6E">
      <w:pPr>
        <w:pStyle w:val="JuList"/>
        <w:ind w:left="426" w:hanging="283"/>
        <w:rPr>
          <w:b/>
          <w:bCs/>
          <w:color w:val="000000" w:themeColor="text1"/>
          <w:lang w:eastAsia="en-US"/>
        </w:rPr>
      </w:pPr>
    </w:p>
    <w:p w:rsidR="00711F6E" w:rsidRPr="0090189C" w:rsidRDefault="00711F6E" w:rsidP="00711F6E">
      <w:pPr>
        <w:pStyle w:val="JuList"/>
        <w:numPr>
          <w:ilvl w:val="0"/>
          <w:numId w:val="18"/>
        </w:numPr>
        <w:tabs>
          <w:tab w:val="num" w:pos="720"/>
        </w:tabs>
        <w:rPr>
          <w:b/>
          <w:bCs/>
          <w:color w:val="000000" w:themeColor="text1"/>
          <w:lang w:eastAsia="en-US"/>
        </w:rPr>
      </w:pPr>
      <w:r w:rsidRPr="0090189C">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90189C" w:rsidRDefault="00711F6E" w:rsidP="00711F6E">
      <w:pPr>
        <w:autoSpaceDE w:val="0"/>
        <w:autoSpaceDN w:val="0"/>
        <w:adjustRightInd w:val="0"/>
        <w:jc w:val="both"/>
        <w:rPr>
          <w:color w:val="000000" w:themeColor="text1"/>
          <w:lang w:val="en-GB"/>
        </w:rPr>
      </w:pPr>
    </w:p>
    <w:p w:rsidR="00E92DED" w:rsidRDefault="00E92DED" w:rsidP="00711F6E">
      <w:pPr>
        <w:autoSpaceDE w:val="0"/>
        <w:autoSpaceDN w:val="0"/>
        <w:adjustRightInd w:val="0"/>
        <w:jc w:val="both"/>
        <w:rPr>
          <w:color w:val="000000" w:themeColor="text1"/>
          <w:lang w:val="en-GB"/>
        </w:rPr>
      </w:pPr>
    </w:p>
    <w:p w:rsidR="00453993" w:rsidRDefault="00453993" w:rsidP="00711F6E">
      <w:pPr>
        <w:autoSpaceDE w:val="0"/>
        <w:autoSpaceDN w:val="0"/>
        <w:adjustRightInd w:val="0"/>
        <w:jc w:val="both"/>
        <w:rPr>
          <w:color w:val="000000" w:themeColor="text1"/>
          <w:lang w:val="en-GB"/>
        </w:rPr>
      </w:pPr>
    </w:p>
    <w:p w:rsidR="00453993" w:rsidRDefault="00453993" w:rsidP="00711F6E">
      <w:pPr>
        <w:autoSpaceDE w:val="0"/>
        <w:autoSpaceDN w:val="0"/>
        <w:adjustRightInd w:val="0"/>
        <w:jc w:val="both"/>
        <w:rPr>
          <w:color w:val="000000" w:themeColor="text1"/>
          <w:lang w:val="en-GB"/>
        </w:rPr>
      </w:pPr>
    </w:p>
    <w:p w:rsidR="00453993" w:rsidRPr="0090189C" w:rsidRDefault="00453993" w:rsidP="00711F6E">
      <w:pPr>
        <w:autoSpaceDE w:val="0"/>
        <w:autoSpaceDN w:val="0"/>
        <w:adjustRightInd w:val="0"/>
        <w:jc w:val="both"/>
        <w:rPr>
          <w:color w:val="000000" w:themeColor="text1"/>
          <w:lang w:val="en-GB"/>
        </w:rPr>
      </w:pPr>
    </w:p>
    <w:p w:rsidR="00E92DED" w:rsidRPr="0090189C" w:rsidRDefault="00E92DED" w:rsidP="00711F6E">
      <w:pPr>
        <w:autoSpaceDE w:val="0"/>
        <w:autoSpaceDN w:val="0"/>
        <w:adjustRightInd w:val="0"/>
        <w:jc w:val="both"/>
        <w:rPr>
          <w:color w:val="000000" w:themeColor="text1"/>
          <w:lang w:val="en-GB"/>
        </w:rPr>
      </w:pPr>
    </w:p>
    <w:p w:rsidR="00711F6E" w:rsidRPr="0090189C" w:rsidRDefault="00711F6E" w:rsidP="00711F6E">
      <w:pPr>
        <w:autoSpaceDE w:val="0"/>
        <w:autoSpaceDN w:val="0"/>
        <w:adjustRightInd w:val="0"/>
        <w:jc w:val="both"/>
        <w:rPr>
          <w:color w:val="000000" w:themeColor="text1"/>
          <w:lang w:val="en-GB"/>
        </w:rPr>
      </w:pPr>
      <w:r w:rsidRPr="0090189C">
        <w:rPr>
          <w:color w:val="000000" w:themeColor="text1"/>
          <w:lang w:val="en-GB"/>
        </w:rPr>
        <w:t xml:space="preserve"> Andrey Antonov</w:t>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t>Marek Nowicki</w:t>
      </w:r>
    </w:p>
    <w:p w:rsidR="00711F6E" w:rsidRPr="0090189C" w:rsidRDefault="00711F6E" w:rsidP="00711F6E">
      <w:pPr>
        <w:autoSpaceDE w:val="0"/>
        <w:autoSpaceDN w:val="0"/>
        <w:adjustRightInd w:val="0"/>
        <w:jc w:val="both"/>
        <w:rPr>
          <w:color w:val="000000" w:themeColor="text1"/>
          <w:lang w:val="en-GB"/>
        </w:rPr>
      </w:pPr>
      <w:r w:rsidRPr="0090189C">
        <w:rPr>
          <w:color w:val="000000" w:themeColor="text1"/>
          <w:lang w:val="en-GB"/>
        </w:rPr>
        <w:t xml:space="preserve"> Executive Officer </w:t>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r>
      <w:r w:rsidRPr="0090189C">
        <w:rPr>
          <w:color w:val="000000" w:themeColor="text1"/>
          <w:lang w:val="en-GB"/>
        </w:rPr>
        <w:tab/>
        <w:t>Presiding Member</w:t>
      </w:r>
    </w:p>
    <w:p w:rsidR="00711F6E" w:rsidRPr="0090189C" w:rsidRDefault="00711F6E"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Pr="0090189C" w:rsidRDefault="009A6E2B" w:rsidP="00711F6E">
      <w:pPr>
        <w:rPr>
          <w:i/>
          <w:color w:val="000000" w:themeColor="text1"/>
          <w:lang w:val="en-GB"/>
        </w:rPr>
      </w:pPr>
    </w:p>
    <w:p w:rsidR="009A6E2B" w:rsidRDefault="009A6E2B" w:rsidP="00711F6E">
      <w:pPr>
        <w:rPr>
          <w:i/>
          <w:color w:val="000000" w:themeColor="text1"/>
          <w:lang w:val="en-GB"/>
        </w:rPr>
      </w:pPr>
    </w:p>
    <w:p w:rsidR="0090189C" w:rsidRDefault="0090189C" w:rsidP="00711F6E">
      <w:pPr>
        <w:rPr>
          <w:i/>
          <w:color w:val="000000" w:themeColor="text1"/>
          <w:lang w:val="en-GB"/>
        </w:rPr>
      </w:pPr>
    </w:p>
    <w:p w:rsidR="0090189C" w:rsidRDefault="0090189C" w:rsidP="00711F6E">
      <w:pPr>
        <w:rPr>
          <w:i/>
          <w:color w:val="000000" w:themeColor="text1"/>
          <w:lang w:val="en-GB"/>
        </w:rPr>
      </w:pPr>
    </w:p>
    <w:p w:rsidR="0090189C" w:rsidRDefault="0090189C" w:rsidP="00711F6E">
      <w:pPr>
        <w:rPr>
          <w:i/>
          <w:color w:val="000000" w:themeColor="text1"/>
          <w:lang w:val="en-GB"/>
        </w:rPr>
      </w:pPr>
    </w:p>
    <w:p w:rsidR="0090189C" w:rsidRDefault="0090189C" w:rsidP="00711F6E">
      <w:pPr>
        <w:rPr>
          <w:i/>
          <w:color w:val="000000" w:themeColor="text1"/>
          <w:lang w:val="en-GB"/>
        </w:rPr>
      </w:pPr>
    </w:p>
    <w:p w:rsidR="00453993" w:rsidRDefault="00453993">
      <w:pPr>
        <w:rPr>
          <w:i/>
          <w:color w:val="000000" w:themeColor="text1"/>
          <w:lang w:val="en-GB"/>
        </w:rPr>
      </w:pPr>
      <w:r>
        <w:rPr>
          <w:i/>
          <w:color w:val="000000" w:themeColor="text1"/>
          <w:lang w:val="en-GB"/>
        </w:rPr>
        <w:br w:type="page"/>
      </w:r>
    </w:p>
    <w:p w:rsidR="00711F6E" w:rsidRPr="0090189C" w:rsidRDefault="00711F6E" w:rsidP="00711F6E">
      <w:pPr>
        <w:jc w:val="right"/>
        <w:rPr>
          <w:b/>
          <w:color w:val="000000" w:themeColor="text1"/>
          <w:lang w:val="en-GB"/>
        </w:rPr>
      </w:pPr>
      <w:r w:rsidRPr="0090189C">
        <w:rPr>
          <w:i/>
          <w:color w:val="000000" w:themeColor="text1"/>
          <w:lang w:val="en-GB"/>
        </w:rPr>
        <w:lastRenderedPageBreak/>
        <w:t>Annex</w:t>
      </w:r>
    </w:p>
    <w:p w:rsidR="00711F6E" w:rsidRPr="0090189C" w:rsidRDefault="00711F6E" w:rsidP="00711F6E">
      <w:pPr>
        <w:rPr>
          <w:b/>
          <w:color w:val="000000" w:themeColor="text1"/>
          <w:lang w:val="en-GB"/>
        </w:rPr>
      </w:pPr>
    </w:p>
    <w:p w:rsidR="00711F6E" w:rsidRPr="0090189C" w:rsidRDefault="00711F6E" w:rsidP="00711F6E">
      <w:pPr>
        <w:jc w:val="center"/>
        <w:rPr>
          <w:color w:val="000000" w:themeColor="text1"/>
          <w:lang w:val="en-GB"/>
        </w:rPr>
      </w:pPr>
      <w:r w:rsidRPr="0090189C">
        <w:rPr>
          <w:b/>
          <w:color w:val="000000" w:themeColor="text1"/>
          <w:lang w:val="en-GB"/>
        </w:rPr>
        <w:t>ABBREVIATIONS AND ACRONYMS</w:t>
      </w:r>
    </w:p>
    <w:p w:rsidR="00711F6E" w:rsidRPr="0090189C" w:rsidRDefault="00711F6E" w:rsidP="00711F6E">
      <w:pPr>
        <w:autoSpaceDE w:val="0"/>
        <w:jc w:val="both"/>
        <w:rPr>
          <w:color w:val="000000" w:themeColor="text1"/>
          <w:lang w:val="en-GB"/>
        </w:rPr>
      </w:pP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CCPR - </w:t>
      </w:r>
      <w:r w:rsidRPr="0090189C">
        <w:rPr>
          <w:color w:val="000000" w:themeColor="text1"/>
          <w:lang w:val="en-GB"/>
        </w:rPr>
        <w:t>International Covenant on Civil and Political Rights</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DOJ </w:t>
      </w:r>
      <w:r w:rsidRPr="0090189C">
        <w:rPr>
          <w:color w:val="000000" w:themeColor="text1"/>
          <w:lang w:val="en-GB"/>
        </w:rPr>
        <w:t>- Department of Justice</w:t>
      </w:r>
    </w:p>
    <w:p w:rsidR="00711F6E" w:rsidRPr="0090189C" w:rsidRDefault="00711F6E" w:rsidP="00711F6E">
      <w:pPr>
        <w:autoSpaceDE w:val="0"/>
        <w:jc w:val="both"/>
        <w:rPr>
          <w:color w:val="000000" w:themeColor="text1"/>
          <w:lang w:val="en-GB"/>
        </w:rPr>
      </w:pPr>
      <w:r w:rsidRPr="0090189C">
        <w:rPr>
          <w:b/>
          <w:color w:val="000000" w:themeColor="text1"/>
          <w:lang w:val="en-GB"/>
        </w:rPr>
        <w:t>DPPO</w:t>
      </w:r>
      <w:r w:rsidRPr="0090189C">
        <w:rPr>
          <w:color w:val="000000" w:themeColor="text1"/>
          <w:lang w:val="en-GB"/>
        </w:rPr>
        <w:t xml:space="preserve"> - District Public Prosecutor’s Office</w:t>
      </w:r>
    </w:p>
    <w:p w:rsidR="00711F6E" w:rsidRPr="0090189C" w:rsidRDefault="00711F6E" w:rsidP="00711F6E">
      <w:pPr>
        <w:autoSpaceDE w:val="0"/>
        <w:jc w:val="both"/>
        <w:rPr>
          <w:color w:val="000000" w:themeColor="text1"/>
          <w:lang w:val="en-GB"/>
        </w:rPr>
      </w:pPr>
      <w:r w:rsidRPr="0090189C">
        <w:rPr>
          <w:b/>
          <w:color w:val="000000" w:themeColor="text1"/>
          <w:lang w:val="en-GB"/>
        </w:rPr>
        <w:t>ECHR</w:t>
      </w:r>
      <w:r w:rsidRPr="0090189C">
        <w:rPr>
          <w:color w:val="000000" w:themeColor="text1"/>
          <w:lang w:val="en-GB"/>
        </w:rPr>
        <w:t xml:space="preserve"> - European Convention on Human Rights</w:t>
      </w:r>
    </w:p>
    <w:p w:rsidR="00711F6E" w:rsidRPr="0090189C" w:rsidRDefault="00711F6E" w:rsidP="00711F6E">
      <w:pPr>
        <w:autoSpaceDE w:val="0"/>
        <w:jc w:val="both"/>
        <w:rPr>
          <w:color w:val="000000" w:themeColor="text1"/>
          <w:lang w:val="en-GB"/>
        </w:rPr>
      </w:pPr>
      <w:proofErr w:type="spellStart"/>
      <w:r w:rsidRPr="0090189C">
        <w:rPr>
          <w:b/>
          <w:color w:val="000000" w:themeColor="text1"/>
          <w:lang w:val="en-GB"/>
        </w:rPr>
        <w:t>ECtHR</w:t>
      </w:r>
      <w:proofErr w:type="spellEnd"/>
      <w:r w:rsidRPr="0090189C">
        <w:rPr>
          <w:color w:val="000000" w:themeColor="text1"/>
          <w:lang w:val="en-GB"/>
        </w:rPr>
        <w:t xml:space="preserve">- European Court of Human Rights </w:t>
      </w:r>
    </w:p>
    <w:p w:rsidR="00711F6E" w:rsidRPr="0090189C" w:rsidRDefault="00711F6E" w:rsidP="00711F6E">
      <w:pPr>
        <w:autoSpaceDE w:val="0"/>
        <w:jc w:val="both"/>
        <w:rPr>
          <w:color w:val="000000" w:themeColor="text1"/>
          <w:lang w:val="en-GB"/>
        </w:rPr>
      </w:pPr>
      <w:r w:rsidRPr="0090189C">
        <w:rPr>
          <w:b/>
          <w:color w:val="000000" w:themeColor="text1"/>
          <w:lang w:val="en-GB"/>
        </w:rPr>
        <w:t>EU</w:t>
      </w:r>
      <w:r w:rsidRPr="0090189C">
        <w:rPr>
          <w:color w:val="000000" w:themeColor="text1"/>
          <w:lang w:val="en-GB"/>
        </w:rPr>
        <w:t xml:space="preserve"> – European Union</w:t>
      </w:r>
    </w:p>
    <w:p w:rsidR="00711F6E" w:rsidRPr="0090189C" w:rsidRDefault="00711F6E" w:rsidP="00711F6E">
      <w:pPr>
        <w:autoSpaceDE w:val="0"/>
        <w:jc w:val="both"/>
        <w:rPr>
          <w:color w:val="000000" w:themeColor="text1"/>
          <w:lang w:val="en-GB"/>
        </w:rPr>
      </w:pPr>
      <w:r w:rsidRPr="0090189C">
        <w:rPr>
          <w:b/>
          <w:color w:val="000000" w:themeColor="text1"/>
          <w:lang w:val="en-GB"/>
        </w:rPr>
        <w:t>EULEX</w:t>
      </w:r>
      <w:r w:rsidRPr="0090189C">
        <w:rPr>
          <w:color w:val="000000" w:themeColor="text1"/>
          <w:lang w:val="en-GB"/>
        </w:rPr>
        <w:t xml:space="preserve"> - European Union Rule of Law Mission in Kosovo</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FRY </w:t>
      </w:r>
      <w:r w:rsidRPr="0090189C">
        <w:rPr>
          <w:color w:val="000000" w:themeColor="text1"/>
          <w:lang w:val="en-GB"/>
        </w:rPr>
        <w:t xml:space="preserve">- Federal Republic of Yugoslavia </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HRAP </w:t>
      </w:r>
      <w:r w:rsidRPr="0090189C">
        <w:rPr>
          <w:color w:val="000000" w:themeColor="text1"/>
          <w:lang w:val="en-GB"/>
        </w:rPr>
        <w:t>- Human Rights Advisory Panel</w:t>
      </w:r>
    </w:p>
    <w:p w:rsidR="00711F6E" w:rsidRPr="0090189C" w:rsidRDefault="00711F6E" w:rsidP="00711F6E">
      <w:pPr>
        <w:autoSpaceDE w:val="0"/>
        <w:jc w:val="both"/>
        <w:rPr>
          <w:color w:val="000000" w:themeColor="text1"/>
          <w:lang w:val="en-GB"/>
        </w:rPr>
      </w:pPr>
      <w:r w:rsidRPr="0090189C">
        <w:rPr>
          <w:b/>
          <w:color w:val="000000" w:themeColor="text1"/>
          <w:lang w:val="en-GB"/>
        </w:rPr>
        <w:t>HRC</w:t>
      </w:r>
      <w:r w:rsidRPr="0090189C">
        <w:rPr>
          <w:color w:val="000000" w:themeColor="text1"/>
          <w:lang w:val="en-GB"/>
        </w:rPr>
        <w:t xml:space="preserve"> - United Nation Human Rights Committee</w:t>
      </w:r>
    </w:p>
    <w:p w:rsidR="00711F6E" w:rsidRPr="0090189C" w:rsidRDefault="00711F6E" w:rsidP="00711F6E">
      <w:pPr>
        <w:autoSpaceDE w:val="0"/>
        <w:jc w:val="both"/>
        <w:rPr>
          <w:color w:val="000000" w:themeColor="text1"/>
          <w:lang w:val="en-GB"/>
        </w:rPr>
      </w:pPr>
      <w:r w:rsidRPr="0090189C">
        <w:rPr>
          <w:b/>
          <w:color w:val="000000" w:themeColor="text1"/>
          <w:lang w:val="en-GB"/>
        </w:rPr>
        <w:t>IACtHR</w:t>
      </w:r>
      <w:r w:rsidRPr="0090189C">
        <w:rPr>
          <w:color w:val="000000" w:themeColor="text1"/>
          <w:lang w:val="en-GB"/>
        </w:rPr>
        <w:t>– Inter-American Court of Human Rights</w:t>
      </w:r>
    </w:p>
    <w:p w:rsidR="00711F6E" w:rsidRPr="0090189C" w:rsidRDefault="00711F6E" w:rsidP="00711F6E">
      <w:pPr>
        <w:autoSpaceDE w:val="0"/>
        <w:jc w:val="both"/>
        <w:rPr>
          <w:color w:val="000000" w:themeColor="text1"/>
          <w:lang w:val="en-GB"/>
        </w:rPr>
      </w:pPr>
      <w:r w:rsidRPr="0090189C">
        <w:rPr>
          <w:b/>
          <w:color w:val="000000" w:themeColor="text1"/>
          <w:lang w:val="en-GB"/>
        </w:rPr>
        <w:t>ICMP</w:t>
      </w:r>
      <w:r w:rsidRPr="0090189C">
        <w:rPr>
          <w:color w:val="000000" w:themeColor="text1"/>
          <w:lang w:val="en-GB"/>
        </w:rPr>
        <w:t xml:space="preserve"> - International Commission of Missing Persons</w:t>
      </w:r>
    </w:p>
    <w:p w:rsidR="00711F6E" w:rsidRPr="0090189C" w:rsidRDefault="00711F6E" w:rsidP="00711F6E">
      <w:pPr>
        <w:autoSpaceDE w:val="0"/>
        <w:jc w:val="both"/>
        <w:rPr>
          <w:color w:val="000000" w:themeColor="text1"/>
          <w:lang w:val="en-GB"/>
        </w:rPr>
      </w:pPr>
      <w:r w:rsidRPr="0090189C">
        <w:rPr>
          <w:b/>
          <w:color w:val="000000" w:themeColor="text1"/>
          <w:lang w:val="en-GB"/>
        </w:rPr>
        <w:t>ICRC</w:t>
      </w:r>
      <w:r w:rsidRPr="0090189C">
        <w:rPr>
          <w:color w:val="000000" w:themeColor="text1"/>
          <w:lang w:val="en-GB"/>
        </w:rPr>
        <w:t xml:space="preserve"> - International Committee of the Red Cross</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ICTY </w:t>
      </w:r>
      <w:r w:rsidRPr="0090189C">
        <w:rPr>
          <w:color w:val="000000" w:themeColor="text1"/>
          <w:lang w:val="en-GB"/>
        </w:rPr>
        <w:t>- International Criminal Tribunal for former Yugoslavia</w:t>
      </w:r>
    </w:p>
    <w:p w:rsidR="00711F6E" w:rsidRPr="0090189C" w:rsidRDefault="00711F6E" w:rsidP="00711F6E">
      <w:pPr>
        <w:autoSpaceDE w:val="0"/>
        <w:jc w:val="both"/>
        <w:rPr>
          <w:color w:val="000000" w:themeColor="text1"/>
          <w:lang w:val="en-GB"/>
        </w:rPr>
      </w:pPr>
      <w:r w:rsidRPr="0090189C">
        <w:rPr>
          <w:b/>
          <w:color w:val="000000" w:themeColor="text1"/>
          <w:lang w:val="en-GB"/>
        </w:rPr>
        <w:t>IP</w:t>
      </w:r>
      <w:r w:rsidRPr="0090189C">
        <w:rPr>
          <w:color w:val="000000" w:themeColor="text1"/>
          <w:lang w:val="en-GB"/>
        </w:rPr>
        <w:t xml:space="preserve"> - International Prosecutor</w:t>
      </w:r>
    </w:p>
    <w:p w:rsidR="00711F6E" w:rsidRPr="0090189C" w:rsidRDefault="00711F6E" w:rsidP="00711F6E">
      <w:pPr>
        <w:autoSpaceDE w:val="0"/>
        <w:jc w:val="both"/>
        <w:rPr>
          <w:color w:val="000000" w:themeColor="text1"/>
          <w:lang w:val="en-GB"/>
        </w:rPr>
      </w:pPr>
      <w:r w:rsidRPr="0090189C">
        <w:rPr>
          <w:b/>
          <w:color w:val="000000" w:themeColor="text1"/>
          <w:lang w:val="en-GB"/>
        </w:rPr>
        <w:t>KFOR</w:t>
      </w:r>
      <w:r w:rsidRPr="0090189C">
        <w:rPr>
          <w:color w:val="000000" w:themeColor="text1"/>
          <w:lang w:val="en-GB"/>
        </w:rPr>
        <w:t xml:space="preserve"> - International Security Force (commonly known as Kosovo Force)</w:t>
      </w:r>
    </w:p>
    <w:p w:rsidR="00711F6E" w:rsidRPr="0090189C" w:rsidRDefault="00711F6E" w:rsidP="00711F6E">
      <w:pPr>
        <w:autoSpaceDE w:val="0"/>
        <w:jc w:val="both"/>
        <w:rPr>
          <w:color w:val="000000" w:themeColor="text1"/>
          <w:lang w:val="en-GB"/>
        </w:rPr>
      </w:pPr>
      <w:r w:rsidRPr="0090189C">
        <w:rPr>
          <w:b/>
          <w:color w:val="000000" w:themeColor="text1"/>
          <w:lang w:val="en-GB"/>
        </w:rPr>
        <w:t>KLA</w:t>
      </w:r>
      <w:r w:rsidRPr="0090189C">
        <w:rPr>
          <w:color w:val="000000" w:themeColor="text1"/>
          <w:lang w:val="en-GB"/>
        </w:rPr>
        <w:t xml:space="preserve"> - Kosovo Liberation Army</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MPU </w:t>
      </w:r>
      <w:r w:rsidRPr="0090189C">
        <w:rPr>
          <w:color w:val="000000" w:themeColor="text1"/>
          <w:lang w:val="en-GB"/>
        </w:rPr>
        <w:t>- Missing Persons Unit</w:t>
      </w:r>
    </w:p>
    <w:p w:rsidR="00711F6E" w:rsidRPr="0090189C" w:rsidRDefault="00711F6E" w:rsidP="00711F6E">
      <w:pPr>
        <w:autoSpaceDE w:val="0"/>
        <w:jc w:val="both"/>
        <w:rPr>
          <w:color w:val="000000" w:themeColor="text1"/>
          <w:lang w:val="en-GB"/>
        </w:rPr>
      </w:pPr>
      <w:r w:rsidRPr="0090189C">
        <w:rPr>
          <w:b/>
          <w:color w:val="000000" w:themeColor="text1"/>
          <w:lang w:val="en-GB"/>
        </w:rPr>
        <w:t>NATO</w:t>
      </w:r>
      <w:r w:rsidRPr="0090189C">
        <w:rPr>
          <w:color w:val="000000" w:themeColor="text1"/>
          <w:lang w:val="en-GB"/>
        </w:rPr>
        <w:t xml:space="preserve"> - North Atlantic Treaty Organization </w:t>
      </w:r>
    </w:p>
    <w:p w:rsidR="00711F6E" w:rsidRPr="0090189C" w:rsidRDefault="00711F6E" w:rsidP="00711F6E">
      <w:pPr>
        <w:autoSpaceDE w:val="0"/>
        <w:jc w:val="both"/>
        <w:rPr>
          <w:color w:val="000000" w:themeColor="text1"/>
          <w:lang w:val="en-GB"/>
        </w:rPr>
      </w:pPr>
      <w:r w:rsidRPr="0090189C">
        <w:rPr>
          <w:b/>
          <w:color w:val="000000" w:themeColor="text1"/>
          <w:lang w:val="en-GB"/>
        </w:rPr>
        <w:t>OMPF</w:t>
      </w:r>
      <w:r w:rsidRPr="0090189C">
        <w:rPr>
          <w:color w:val="000000" w:themeColor="text1"/>
          <w:lang w:val="en-GB"/>
        </w:rPr>
        <w:t xml:space="preserve"> - Office on Missing Persons and Forensics</w:t>
      </w:r>
    </w:p>
    <w:p w:rsidR="00711F6E" w:rsidRPr="0090189C" w:rsidRDefault="00711F6E" w:rsidP="00711F6E">
      <w:pPr>
        <w:autoSpaceDE w:val="0"/>
        <w:jc w:val="both"/>
        <w:rPr>
          <w:color w:val="000000" w:themeColor="text1"/>
          <w:lang w:val="en-GB"/>
        </w:rPr>
      </w:pPr>
      <w:r w:rsidRPr="0090189C">
        <w:rPr>
          <w:b/>
          <w:color w:val="000000" w:themeColor="text1"/>
          <w:lang w:val="en-GB"/>
        </w:rPr>
        <w:t>OSCE</w:t>
      </w:r>
      <w:r w:rsidRPr="0090189C">
        <w:rPr>
          <w:color w:val="000000" w:themeColor="text1"/>
          <w:lang w:val="en-GB"/>
        </w:rPr>
        <w:t xml:space="preserve"> - Organization for Security and Cooperation in Europe</w:t>
      </w:r>
    </w:p>
    <w:p w:rsidR="00711F6E" w:rsidRPr="0090189C" w:rsidRDefault="00711F6E" w:rsidP="00711F6E">
      <w:pPr>
        <w:autoSpaceDE w:val="0"/>
        <w:jc w:val="both"/>
        <w:rPr>
          <w:color w:val="000000" w:themeColor="text1"/>
          <w:lang w:val="en-GB"/>
        </w:rPr>
      </w:pPr>
      <w:r w:rsidRPr="0090189C">
        <w:rPr>
          <w:b/>
          <w:color w:val="000000" w:themeColor="text1"/>
          <w:lang w:val="en-GB"/>
        </w:rPr>
        <w:t>RIU</w:t>
      </w:r>
      <w:r w:rsidRPr="0090189C">
        <w:rPr>
          <w:color w:val="000000" w:themeColor="text1"/>
          <w:lang w:val="en-GB"/>
        </w:rPr>
        <w:t xml:space="preserve"> - Regional Investigation Unit</w:t>
      </w:r>
    </w:p>
    <w:p w:rsidR="00711F6E" w:rsidRPr="0090189C" w:rsidRDefault="00711F6E" w:rsidP="00711F6E">
      <w:pPr>
        <w:autoSpaceDE w:val="0"/>
        <w:jc w:val="both"/>
        <w:rPr>
          <w:color w:val="000000" w:themeColor="text1"/>
          <w:lang w:val="en-GB"/>
        </w:rPr>
      </w:pPr>
      <w:r w:rsidRPr="0090189C">
        <w:rPr>
          <w:b/>
          <w:color w:val="000000" w:themeColor="text1"/>
          <w:lang w:val="en-GB"/>
        </w:rPr>
        <w:t>SRSG</w:t>
      </w:r>
      <w:r w:rsidRPr="0090189C">
        <w:rPr>
          <w:color w:val="000000" w:themeColor="text1"/>
          <w:lang w:val="en-GB"/>
        </w:rPr>
        <w:t xml:space="preserve"> - Special Representative of the Secretary-General </w:t>
      </w:r>
    </w:p>
    <w:p w:rsidR="00711F6E" w:rsidRPr="0090189C" w:rsidRDefault="00711F6E" w:rsidP="00711F6E">
      <w:pPr>
        <w:autoSpaceDE w:val="0"/>
        <w:jc w:val="both"/>
        <w:rPr>
          <w:color w:val="000000" w:themeColor="text1"/>
          <w:lang w:val="en-GB"/>
        </w:rPr>
      </w:pPr>
      <w:r w:rsidRPr="0090189C">
        <w:rPr>
          <w:b/>
          <w:color w:val="000000" w:themeColor="text1"/>
          <w:lang w:val="en-GB"/>
        </w:rPr>
        <w:t>UN</w:t>
      </w:r>
      <w:r w:rsidRPr="0090189C">
        <w:rPr>
          <w:color w:val="000000" w:themeColor="text1"/>
          <w:lang w:val="en-GB"/>
        </w:rPr>
        <w:t xml:space="preserve"> - United Nations</w:t>
      </w:r>
    </w:p>
    <w:p w:rsidR="00711F6E" w:rsidRPr="0090189C" w:rsidRDefault="00711F6E" w:rsidP="00711F6E">
      <w:pPr>
        <w:autoSpaceDE w:val="0"/>
        <w:jc w:val="both"/>
        <w:rPr>
          <w:color w:val="000000" w:themeColor="text1"/>
          <w:lang w:val="en-GB"/>
        </w:rPr>
      </w:pPr>
      <w:r w:rsidRPr="0090189C">
        <w:rPr>
          <w:b/>
          <w:color w:val="000000" w:themeColor="text1"/>
          <w:lang w:val="en-GB"/>
        </w:rPr>
        <w:t xml:space="preserve">UNHCR </w:t>
      </w:r>
      <w:r w:rsidRPr="0090189C">
        <w:rPr>
          <w:color w:val="000000" w:themeColor="text1"/>
          <w:lang w:val="en-GB"/>
        </w:rPr>
        <w:t>- United Nations High Commissioner for Refugees</w:t>
      </w:r>
    </w:p>
    <w:p w:rsidR="00711F6E" w:rsidRPr="0090189C" w:rsidRDefault="00711F6E" w:rsidP="00711F6E">
      <w:pPr>
        <w:autoSpaceDE w:val="0"/>
        <w:jc w:val="both"/>
        <w:rPr>
          <w:color w:val="000000" w:themeColor="text1"/>
          <w:lang w:val="en-GB"/>
        </w:rPr>
      </w:pPr>
      <w:r w:rsidRPr="0090189C">
        <w:rPr>
          <w:b/>
          <w:color w:val="000000" w:themeColor="text1"/>
          <w:lang w:val="en-GB"/>
        </w:rPr>
        <w:t>UNMIK</w:t>
      </w:r>
      <w:r w:rsidRPr="0090189C">
        <w:rPr>
          <w:color w:val="000000" w:themeColor="text1"/>
          <w:lang w:val="en-GB"/>
        </w:rPr>
        <w:t xml:space="preserve"> - United Nations Interim Administration Mission in Kosovo </w:t>
      </w:r>
    </w:p>
    <w:p w:rsidR="00711F6E" w:rsidRPr="0090189C" w:rsidRDefault="00711F6E" w:rsidP="00711F6E">
      <w:pPr>
        <w:autoSpaceDE w:val="0"/>
        <w:jc w:val="both"/>
        <w:rPr>
          <w:color w:val="000000" w:themeColor="text1"/>
          <w:lang w:val="en-GB"/>
        </w:rPr>
      </w:pPr>
      <w:r w:rsidRPr="0090189C">
        <w:rPr>
          <w:b/>
          <w:color w:val="000000" w:themeColor="text1"/>
          <w:lang w:val="en-GB"/>
        </w:rPr>
        <w:t>VRIC</w:t>
      </w:r>
      <w:r w:rsidRPr="0090189C">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90189C">
        <w:rPr>
          <w:b/>
          <w:color w:val="000000" w:themeColor="text1"/>
          <w:lang w:val="en-GB"/>
        </w:rPr>
        <w:t xml:space="preserve">WCIU </w:t>
      </w:r>
      <w:r w:rsidRPr="0090189C">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4E" w:rsidRDefault="003F474E">
      <w:r>
        <w:separator/>
      </w:r>
    </w:p>
  </w:endnote>
  <w:endnote w:type="continuationSeparator" w:id="0">
    <w:p w:rsidR="003F474E" w:rsidRDefault="003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4E" w:rsidRDefault="003F474E">
      <w:r>
        <w:separator/>
      </w:r>
    </w:p>
  </w:footnote>
  <w:footnote w:type="continuationSeparator" w:id="0">
    <w:p w:rsidR="003F474E" w:rsidRDefault="003F474E">
      <w:r>
        <w:continuationSeparator/>
      </w:r>
    </w:p>
  </w:footnote>
  <w:footnote w:id="1">
    <w:p w:rsidR="0074176D" w:rsidRPr="000C1973" w:rsidRDefault="0074176D"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74176D" w:rsidRPr="001732BF" w:rsidRDefault="0074176D"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74176D" w:rsidRPr="00AD7F08" w:rsidRDefault="0074176D" w:rsidP="003A4BA6">
      <w:pPr>
        <w:pStyle w:val="FootnoteText"/>
        <w:jc w:val="both"/>
        <w:rPr>
          <w:rFonts w:ascii="Times New Roman" w:hAnsi="Times New Roman"/>
          <w:sz w:val="20"/>
          <w:lang w:val="en-US"/>
        </w:rPr>
      </w:pPr>
      <w:r w:rsidRPr="0020323B">
        <w:rPr>
          <w:rStyle w:val="FootnoteReference"/>
          <w:rFonts w:ascii="Times New Roman" w:hAnsi="Times New Roman"/>
          <w:sz w:val="20"/>
        </w:rPr>
        <w:footnoteRef/>
      </w:r>
      <w:r>
        <w:t xml:space="preserve"> </w:t>
      </w:r>
      <w:r w:rsidRPr="00AD7F08">
        <w:rPr>
          <w:rFonts w:ascii="Times New Roman" w:hAnsi="Times New Roman"/>
          <w:sz w:val="20"/>
        </w:rPr>
        <w:t xml:space="preserve">The ICRC database is available at: http://familylinks.icrc.org/kosovo/en/pages/search-persons.aspx (accessed on 16 </w:t>
      </w:r>
      <w:r>
        <w:rPr>
          <w:rFonts w:ascii="Times New Roman" w:hAnsi="Times New Roman"/>
          <w:sz w:val="20"/>
        </w:rPr>
        <w:t xml:space="preserve">April </w:t>
      </w:r>
      <w:r w:rsidRPr="00AD7F08">
        <w:rPr>
          <w:rFonts w:ascii="Times New Roman" w:hAnsi="Times New Roman"/>
          <w:sz w:val="20"/>
        </w:rPr>
        <w:t>2015).</w:t>
      </w:r>
    </w:p>
  </w:footnote>
  <w:footnote w:id="4">
    <w:p w:rsidR="0074176D" w:rsidRPr="00B843EE" w:rsidRDefault="0074176D"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t with regard to this case on 16</w:t>
      </w:r>
      <w:r w:rsidRPr="00B843EE">
        <w:rPr>
          <w:rFonts w:ascii="Times New Roman" w:hAnsi="Times New Roman"/>
          <w:sz w:val="20"/>
        </w:rPr>
        <w:t xml:space="preserve"> </w:t>
      </w:r>
      <w:r>
        <w:rPr>
          <w:rFonts w:ascii="Times New Roman" w:hAnsi="Times New Roman"/>
          <w:sz w:val="20"/>
        </w:rPr>
        <w:t xml:space="preserve">April </w:t>
      </w:r>
      <w:r w:rsidRPr="00B843EE">
        <w:rPr>
          <w:rFonts w:ascii="Times New Roman" w:hAnsi="Times New Roman"/>
          <w:sz w:val="20"/>
        </w:rPr>
        <w:t>2015.</w:t>
      </w:r>
    </w:p>
  </w:footnote>
  <w:footnote w:id="5">
    <w:p w:rsidR="0074176D" w:rsidRPr="000F55DA" w:rsidRDefault="0074176D" w:rsidP="009A6E2B">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16 April 2015</w:t>
      </w:r>
      <w:r w:rsidRPr="000F55DA">
        <w:rPr>
          <w:rFonts w:ascii="Times New Roman" w:hAnsi="Times New Roman"/>
          <w:sz w:val="20"/>
        </w:rPr>
        <w:t>).</w:t>
      </w:r>
    </w:p>
  </w:footnote>
  <w:footnote w:id="6">
    <w:p w:rsidR="0074176D" w:rsidRPr="009A6E2B" w:rsidRDefault="0074176D">
      <w:pPr>
        <w:pStyle w:val="FootnoteText"/>
        <w:rPr>
          <w:rFonts w:ascii="Times New Roman" w:hAnsi="Times New Roman"/>
          <w:sz w:val="20"/>
          <w:lang w:val="en-US"/>
        </w:rPr>
      </w:pPr>
      <w:r w:rsidRPr="0020323B">
        <w:rPr>
          <w:rStyle w:val="FootnoteReference"/>
          <w:rFonts w:ascii="Times New Roman" w:hAnsi="Times New Roman"/>
          <w:sz w:val="20"/>
        </w:rPr>
        <w:footnoteRef/>
      </w:r>
      <w:r w:rsidRPr="0020323B">
        <w:rPr>
          <w:rFonts w:ascii="Times New Roman" w:hAnsi="Times New Roman"/>
          <w:sz w:val="20"/>
        </w:rPr>
        <w:t xml:space="preserve"> </w:t>
      </w:r>
      <w:r>
        <w:rPr>
          <w:rFonts w:ascii="Times New Roman" w:hAnsi="Times New Roman"/>
          <w:sz w:val="20"/>
          <w:lang w:val="en-US"/>
        </w:rPr>
        <w:t xml:space="preserve">There is a discrepancy between this date of disappearance and the date provided by the WCIU document, which lists his date of disappearance as being 18 June 1999 (see § </w:t>
      </w:r>
      <w:r>
        <w:rPr>
          <w:rFonts w:ascii="Times New Roman" w:hAnsi="Times New Roman"/>
          <w:sz w:val="20"/>
          <w:lang w:val="en-US"/>
        </w:rPr>
        <w:fldChar w:fldCharType="begin"/>
      </w:r>
      <w:r>
        <w:rPr>
          <w:rFonts w:ascii="Times New Roman" w:hAnsi="Times New Roman"/>
          <w:sz w:val="20"/>
          <w:lang w:val="en-US"/>
        </w:rPr>
        <w:instrText xml:space="preserve"> REF _Ref414021763 \r \h </w:instrText>
      </w:r>
      <w:r>
        <w:rPr>
          <w:rFonts w:ascii="Times New Roman" w:hAnsi="Times New Roman"/>
          <w:sz w:val="20"/>
          <w:lang w:val="en-US"/>
        </w:rPr>
      </w:r>
      <w:r>
        <w:rPr>
          <w:rFonts w:ascii="Times New Roman" w:hAnsi="Times New Roman"/>
          <w:sz w:val="20"/>
          <w:lang w:val="en-US"/>
        </w:rPr>
        <w:fldChar w:fldCharType="separate"/>
      </w:r>
      <w:r w:rsidR="00DB7613">
        <w:rPr>
          <w:rFonts w:ascii="Times New Roman" w:hAnsi="Times New Roman"/>
          <w:sz w:val="20"/>
          <w:lang w:val="en-US"/>
        </w:rPr>
        <w:t>27</w:t>
      </w:r>
      <w:r>
        <w:rPr>
          <w:rFonts w:ascii="Times New Roman" w:hAnsi="Times New Roman"/>
          <w:sz w:val="20"/>
          <w:lang w:val="en-US"/>
        </w:rPr>
        <w:fldChar w:fldCharType="end"/>
      </w:r>
      <w:r>
        <w:rPr>
          <w:rFonts w:ascii="Times New Roman" w:hAnsi="Times New Roman"/>
          <w:sz w:val="20"/>
          <w:lang w:val="en-US"/>
        </w:rPr>
        <w:t xml:space="preserv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6D" w:rsidRPr="000722CE" w:rsidRDefault="0074176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25A67">
      <w:rPr>
        <w:noProof/>
        <w:sz w:val="20"/>
        <w:szCs w:val="20"/>
      </w:rPr>
      <w:t>2</w:t>
    </w:r>
    <w:r w:rsidRPr="000722CE">
      <w:rPr>
        <w:sz w:val="20"/>
        <w:szCs w:val="20"/>
      </w:rPr>
      <w:fldChar w:fldCharType="end"/>
    </w:r>
  </w:p>
  <w:p w:rsidR="0074176D" w:rsidRDefault="00741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9"/>
  </w:num>
  <w:num w:numId="5">
    <w:abstractNumId w:val="13"/>
  </w:num>
  <w:num w:numId="6">
    <w:abstractNumId w:val="3"/>
  </w:num>
  <w:num w:numId="7">
    <w:abstractNumId w:val="11"/>
  </w:num>
  <w:num w:numId="8">
    <w:abstractNumId w:val="7"/>
  </w:num>
  <w:num w:numId="9">
    <w:abstractNumId w:val="5"/>
  </w:num>
  <w:num w:numId="10">
    <w:abstractNumId w:val="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num>
  <w:num w:numId="19">
    <w:abstractNumId w:val="0"/>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65B1"/>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07DE"/>
    <w:rsid w:val="001B155D"/>
    <w:rsid w:val="001B1A1A"/>
    <w:rsid w:val="001B241F"/>
    <w:rsid w:val="001B44B7"/>
    <w:rsid w:val="001B4620"/>
    <w:rsid w:val="001B4F35"/>
    <w:rsid w:val="001B6B46"/>
    <w:rsid w:val="001B768F"/>
    <w:rsid w:val="001B7E46"/>
    <w:rsid w:val="001C0F0F"/>
    <w:rsid w:val="001C2229"/>
    <w:rsid w:val="001C238F"/>
    <w:rsid w:val="001C2817"/>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5A67"/>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0F80"/>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5F7"/>
    <w:rsid w:val="008A3876"/>
    <w:rsid w:val="008A590C"/>
    <w:rsid w:val="008A5D2D"/>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3C43"/>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0421"/>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3743"/>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B91"/>
    <w:rsid w:val="00B63490"/>
    <w:rsid w:val="00B645A8"/>
    <w:rsid w:val="00B66BBF"/>
    <w:rsid w:val="00B6742D"/>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613"/>
    <w:rsid w:val="00DB77A0"/>
    <w:rsid w:val="00DB7B75"/>
    <w:rsid w:val="00DC138E"/>
    <w:rsid w:val="00DC2A41"/>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4D9"/>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A88"/>
    <w:rsid w:val="00F31028"/>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VUKSANOVIĆ, Milijana</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270/09</Case_x0020_Number>
    <Type_x0020_of_x0020_Document xmlns="16f2acb5-7363-4076-9084-069fc3bb4325">Opinion</Type_x0020_of_x0020_Document>
    <_dlc_DocId xmlns="b9fab99d-1571-47f6-8995-3a195ef041f8">M5JDUUKXSQ5W-25-1093</_dlc_DocId>
    <_dlc_DocIdUrl xmlns="b9fab99d-1571-47f6-8995-3a195ef041f8">
      <Url>http://www.unmikonline.org/hrap/Eng/_layouts/DocIdRedir.aspx?ID=M5JDUUKXSQ5W-25-1093</Url>
      <Description>M5JDUUKXSQ5W-25-1093</Description>
    </_dlc_DocIdUrl>
  </documentManagement>
</p:properties>
</file>

<file path=customXml/itemProps1.xml><?xml version="1.0" encoding="utf-8"?>
<ds:datastoreItem xmlns:ds="http://schemas.openxmlformats.org/officeDocument/2006/customXml" ds:itemID="{DC833554-FB8A-4EBC-A75A-C8225FB35B1C}"/>
</file>

<file path=customXml/itemProps2.xml><?xml version="1.0" encoding="utf-8"?>
<ds:datastoreItem xmlns:ds="http://schemas.openxmlformats.org/officeDocument/2006/customXml" ds:itemID="{B7D681E7-1FAD-461F-A859-1A2EF4F412A7}"/>
</file>

<file path=customXml/itemProps3.xml><?xml version="1.0" encoding="utf-8"?>
<ds:datastoreItem xmlns:ds="http://schemas.openxmlformats.org/officeDocument/2006/customXml" ds:itemID="{A29FFAAD-C44A-4B10-A8D7-D732CB30C19E}"/>
</file>

<file path=customXml/itemProps4.xml><?xml version="1.0" encoding="utf-8"?>
<ds:datastoreItem xmlns:ds="http://schemas.openxmlformats.org/officeDocument/2006/customXml" ds:itemID="{13D47D6D-915D-42F4-AD7D-222D5A4F14E7}"/>
</file>

<file path=customXml/itemProps5.xml><?xml version="1.0" encoding="utf-8"?>
<ds:datastoreItem xmlns:ds="http://schemas.openxmlformats.org/officeDocument/2006/customXml" ds:itemID="{92E5244C-786D-4468-8EFB-2C8EC78F994E}"/>
</file>

<file path=docProps/app.xml><?xml version="1.0" encoding="utf-8"?>
<Properties xmlns="http://schemas.openxmlformats.org/officeDocument/2006/extended-properties" xmlns:vt="http://schemas.openxmlformats.org/officeDocument/2006/docPropsVTypes">
  <Template>Normal</Template>
  <TotalTime>1</TotalTime>
  <Pages>31</Pages>
  <Words>13952</Words>
  <Characters>79533</Characters>
  <Application>Microsoft Office Word</Application>
  <DocSecurity>0</DocSecurity>
  <Lines>662</Lines>
  <Paragraphs>186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93299</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2015-05-11T13:20:00Z</cp:lastPrinted>
  <dcterms:created xsi:type="dcterms:W3CDTF">2015-05-18T08:03:00Z</dcterms:created>
  <dcterms:modified xsi:type="dcterms:W3CDTF">2015-05-18T08:03:00Z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2325453e-3fde-4ba2-915e-5c8fc9a295a5</vt:lpwstr>
  </property>
</Properties>
</file>